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78B38661" w:rsidR="00E22479" w:rsidRPr="00786749" w:rsidRDefault="007C1BD7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>
        <w:rPr>
          <w:rFonts w:ascii="Century Gothic" w:eastAsia="游ゴシック Medium" w:hAnsi="Century Gothic"/>
          <w:b/>
          <w:bCs/>
          <w:sz w:val="40"/>
          <w:szCs w:val="40"/>
        </w:rPr>
        <w:t>New Rays</w:t>
      </w:r>
      <w:r w:rsidR="00786749" w:rsidRPr="00786749">
        <w:rPr>
          <w:rFonts w:ascii="Century Gothic" w:eastAsia="游ゴシック Medium" w:hAnsi="Century Gothic"/>
          <w:b/>
          <w:bCs/>
          <w:sz w:val="40"/>
          <w:szCs w:val="40"/>
        </w:rPr>
        <w:t xml:space="preserve"> English </w:t>
      </w:r>
      <w:r>
        <w:rPr>
          <w:rFonts w:ascii="Century Gothic" w:eastAsia="游ゴシック Medium" w:hAnsi="Century Gothic"/>
          <w:b/>
          <w:bCs/>
          <w:sz w:val="40"/>
          <w:szCs w:val="40"/>
        </w:rPr>
        <w:t>Communication</w:t>
      </w:r>
      <w:r w:rsidR="00786749" w:rsidRPr="00786749">
        <w:rPr>
          <w:rFonts w:ascii="Century Gothic" w:eastAsia="游ゴシック Medium" w:hAnsi="Century Gothic" w:hint="eastAsia"/>
          <w:b/>
          <w:bCs/>
          <w:sz w:val="40"/>
          <w:szCs w:val="40"/>
        </w:rPr>
        <w:t>Ⅰ</w:t>
      </w:r>
    </w:p>
    <w:p w14:paraId="30EB1107" w14:textId="2070CA20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ご採用検討時の観点および内容の特色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971"/>
        <w:gridCol w:w="5534"/>
      </w:tblGrid>
      <w:tr w:rsidR="00B34C72" w:rsidRPr="0010342D" w14:paraId="6297730F" w14:textId="77777777" w:rsidTr="0010342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1034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DC5779" w14:textId="627538A9" w:rsidR="00B34C72" w:rsidRPr="0010342D" w:rsidRDefault="00B34C72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英語コミュニケーション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Ⅰで到達すべき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目標を実現するために，適切なトピック・内容を過不足なく取り上げている。</w:t>
            </w:r>
          </w:p>
          <w:p w14:paraId="334286BF" w14:textId="5DCA6E2A" w:rsidR="00786749" w:rsidRPr="0010342D" w:rsidRDefault="00B77438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生徒が学習する上で支障のないよう，基本的事項を示すなど，適切な配慮がなされている。</w:t>
            </w:r>
          </w:p>
        </w:tc>
        <w:tc>
          <w:tcPr>
            <w:tcW w:w="55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29DDD126" w:rsidR="00B06773" w:rsidRDefault="00E83B6A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・生徒にとって身近な話題（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デザイン，ロボット，マンガ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など）から社会的な話題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（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プラスチックごみ，人権問題，教育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など）までを取り上げ，生徒が主体的に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4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技能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5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領域の活動をバランスよく行えるよう配慮されている。</w:t>
            </w:r>
          </w:p>
          <w:p w14:paraId="315FFAB7" w14:textId="77777777" w:rsidR="00A107ED" w:rsidRDefault="00791E5C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・１レッスンが４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パート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で構成されており，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テンポよく学習することができる。また，課末には通読用英文を掲載しており，音読や速読の活動を行うことができる。</w:t>
            </w:r>
          </w:p>
          <w:p w14:paraId="1A381373" w14:textId="1D264CC3" w:rsidR="00791E5C" w:rsidRPr="00791E5C" w:rsidRDefault="00791E5C" w:rsidP="00A107E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課末の活動では，丁寧に段階を踏んだ形式を取り入れるなど，無理なく活動が行えるよう，配慮されている。</w:t>
            </w:r>
          </w:p>
        </w:tc>
      </w:tr>
      <w:tr w:rsidR="00786749" w:rsidRPr="0010342D" w14:paraId="0864484B" w14:textId="77777777" w:rsidTr="001034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18F886" w14:textId="749D5DBD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■効果的な学習が行えるよう，系統的，発展的に構成されている。</w:t>
            </w:r>
          </w:p>
          <w:p w14:paraId="22BC856C" w14:textId="542211BF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■組織ごとに，適切な分量が扱われている。</w:t>
            </w:r>
          </w:p>
          <w:p w14:paraId="5C16E75F" w14:textId="3A0FB06B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中高接続に対し，適切な配慮がなされている。</w:t>
            </w:r>
          </w:p>
          <w:p w14:paraId="5E069A47" w14:textId="06EFBF28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■弾力的な取り扱いに対し，適切な配慮がなされている。</w:t>
            </w:r>
          </w:p>
        </w:tc>
        <w:tc>
          <w:tcPr>
            <w:tcW w:w="5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04DB93" w14:textId="239DBD2A" w:rsidR="005D7BDC" w:rsidRDefault="00791E5C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本課（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全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10</w:t>
            </w:r>
            <w:r w:rsid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課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）の題材は，日常的・社会的，文・理，国や地域</w:t>
            </w:r>
            <w:r w:rsidR="00721981">
              <w:rPr>
                <w:rFonts w:ascii="Century Gothic" w:eastAsia="游ゴシック Medium" w:hAnsi="Century Gothic" w:hint="eastAsia"/>
                <w:sz w:val="19"/>
                <w:szCs w:val="19"/>
              </w:rPr>
              <w:t>，男女や人種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のバランスを考慮した配列になっている。</w:t>
            </w:r>
          </w:p>
          <w:p w14:paraId="621A7D18" w14:textId="7A85422A" w:rsidR="00E83B6A" w:rsidRDefault="005D7BDC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・本課以外にも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物語を味わい，楽しむための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READIN</w:t>
            </w:r>
            <w:r w:rsidR="00A107ED">
              <w:rPr>
                <w:rFonts w:ascii="Century Gothic" w:eastAsia="游ゴシック Medium" w:hAnsi="Century Gothic"/>
                <w:sz w:val="19"/>
                <w:szCs w:val="19"/>
              </w:rPr>
              <w:t>G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 xml:space="preserve"> </w:t>
            </w:r>
            <w:r w:rsidR="00A107ED">
              <w:rPr>
                <w:rFonts w:ascii="Century Gothic" w:eastAsia="游ゴシック Medium" w:hAnsi="Century Gothic"/>
                <w:sz w:val="19"/>
                <w:szCs w:val="19"/>
              </w:rPr>
              <w:t>PASSAGE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を収録している。また，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S</w:t>
            </w:r>
            <w:r w:rsidR="00A107ED">
              <w:rPr>
                <w:rFonts w:ascii="Century Gothic" w:eastAsia="游ゴシック Medium" w:hAnsi="Century Gothic"/>
                <w:sz w:val="19"/>
                <w:szCs w:val="19"/>
              </w:rPr>
              <w:t xml:space="preserve">kills for 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～のコーナー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では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4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技能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5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領域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の各</w:t>
            </w:r>
            <w:r w:rsidR="00721981">
              <w:rPr>
                <w:rFonts w:ascii="Century Gothic" w:eastAsia="游ゴシック Medium" w:hAnsi="Century Gothic" w:hint="eastAsia"/>
                <w:sz w:val="19"/>
                <w:szCs w:val="19"/>
              </w:rPr>
              <w:t>領域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にターゲットを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絞った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活動が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できるよう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になっている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。</w:t>
            </w:r>
          </w:p>
          <w:p w14:paraId="3D8F925E" w14:textId="4558C7A7" w:rsidR="005D7BDC" w:rsidRDefault="00364AF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A107ED">
              <w:rPr>
                <w:rFonts w:ascii="Century Gothic" w:eastAsia="游ゴシック Medium" w:hAnsi="Century Gothic" w:hint="eastAsia"/>
                <w:sz w:val="19"/>
                <w:szCs w:val="19"/>
              </w:rPr>
              <w:t>中学既習の文法事項も丁寧に扱っている。また，本課に入る前に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E</w:t>
            </w:r>
            <w:r w:rsidR="005D7BDC">
              <w:rPr>
                <w:rFonts w:ascii="Century Gothic" w:eastAsia="游ゴシック Medium" w:hAnsi="Century Gothic"/>
                <w:sz w:val="19"/>
                <w:szCs w:val="19"/>
              </w:rPr>
              <w:t>nglish Learning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のコーナーを設け，高校での英語学習におけるポイントをあげている。</w:t>
            </w:r>
          </w:p>
          <w:p w14:paraId="3E597181" w14:textId="2C5B4263" w:rsidR="00786749" w:rsidRPr="00364AF2" w:rsidRDefault="00786749" w:rsidP="00364AF2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</w:tr>
      <w:tr w:rsidR="00786749" w:rsidRPr="0010342D" w14:paraId="583BCEA4" w14:textId="77777777" w:rsidTr="001034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B7AB49" w14:textId="5FF20672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53E5DF42" w:rsidR="002657E2" w:rsidRPr="005261BF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用語・記号は１冊を通</w:t>
            </w:r>
            <w:r w:rsidR="009826DE">
              <w:rPr>
                <w:rFonts w:ascii="Century Gothic" w:eastAsia="游ゴシック Medium" w:hAnsi="Century Gothic" w:hint="eastAsia"/>
                <w:sz w:val="19"/>
                <w:szCs w:val="19"/>
              </w:rPr>
              <w:t>し</w:t>
            </w: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て統一されている。</w:t>
            </w:r>
          </w:p>
          <w:p w14:paraId="793F1B7F" w14:textId="4C35EF27" w:rsidR="005261BF" w:rsidRPr="005261BF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教科書の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QR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コードから本文や新語の音声を聞くことができ，自学自習をしやすいように</w:t>
            </w:r>
            <w:r w:rsidR="005261BF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配慮されている。</w:t>
            </w:r>
          </w:p>
          <w:p w14:paraId="1E37A82F" w14:textId="050EC642" w:rsidR="00786749" w:rsidRPr="00E83B6A" w:rsidRDefault="005261BF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2657E2" w:rsidRPr="005261BF">
              <w:rPr>
                <w:rFonts w:ascii="Century Gothic" w:eastAsia="游ゴシック Medium" w:hAnsi="Century Gothic" w:hint="eastAsia"/>
                <w:sz w:val="19"/>
                <w:szCs w:val="19"/>
              </w:rPr>
              <w:t>教科書での学習を支援する周辺教材およびデジタル教材，指導書が豊富に用意されてお</w:t>
            </w:r>
            <w:r w:rsidR="002657E2">
              <w:rPr>
                <w:rFonts w:ascii="Century Gothic" w:eastAsia="游ゴシック Medium" w:hAnsi="Century Gothic" w:hint="eastAsia"/>
                <w:sz w:val="19"/>
                <w:szCs w:val="19"/>
              </w:rPr>
              <w:t>り，効果的な指導，学習ができるよう，配慮されている。</w:t>
            </w:r>
          </w:p>
        </w:tc>
      </w:tr>
      <w:tr w:rsidR="00786749" w:rsidRPr="0010342D" w14:paraId="51FEFEA9" w14:textId="77777777" w:rsidTr="001034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5FF770" w14:textId="72A2FFB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786749">
            <w:pPr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78A89C4A" w14:textId="17ABF456" w:rsidR="007C1BD7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る。</w:t>
            </w:r>
          </w:p>
          <w:p w14:paraId="68DF1A40" w14:textId="2955382C" w:rsidR="00786749" w:rsidRPr="00E83B6A" w:rsidRDefault="002657E2" w:rsidP="005D7BDC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本文用紙には環境にやさしい用紙を，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印刷には植物油インキを使用し</w:t>
            </w:r>
            <w:r w:rsidR="005D7BDC">
              <w:rPr>
                <w:rFonts w:ascii="Century Gothic" w:eastAsia="游ゴシック Medium" w:hAnsi="Century Gothic" w:hint="eastAsia"/>
                <w:sz w:val="19"/>
                <w:szCs w:val="19"/>
              </w:rPr>
              <w:t>ている。また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，本文にはユニバーサルデザイン書体を使用している。</w:t>
            </w:r>
          </w:p>
        </w:tc>
      </w:tr>
      <w:tr w:rsidR="00786749" w:rsidRPr="0010342D" w14:paraId="3C5F8D44" w14:textId="77777777" w:rsidTr="001034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FE0CB2" w14:textId="037CA5C0" w:rsidR="00786749" w:rsidRPr="0010342D" w:rsidRDefault="0066368F" w:rsidP="0066368F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5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2FC4CA81" w:rsidR="00786749" w:rsidRPr="00E83B6A" w:rsidRDefault="00721981" w:rsidP="006C0153">
            <w:pPr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幅広いジャンルの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題材を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読み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7C1BD7">
              <w:rPr>
                <w:rFonts w:ascii="Century Gothic" w:eastAsia="游ゴシック Medium" w:hAnsi="Century Gothic" w:hint="eastAsia"/>
                <w:sz w:val="19"/>
                <w:szCs w:val="19"/>
              </w:rPr>
              <w:t>それ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についての自分の考えを述べたり，話し合ったりするという活動を無理なく行える構成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となっている。また，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活動の中で</w:t>
            </w:r>
            <w:r w:rsidR="006C0153"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文法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を身につけるなど，新学習指導要領に沿った活動を行うことができる。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586007">
      <w:headerReference w:type="default" r:id="rId6"/>
      <w:pgSz w:w="11906" w:h="16838"/>
      <w:pgMar w:top="794" w:right="907" w:bottom="794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E431" w14:textId="77777777" w:rsidR="008521E6" w:rsidRDefault="008521E6" w:rsidP="004B5741">
      <w:r>
        <w:separator/>
      </w:r>
    </w:p>
  </w:endnote>
  <w:endnote w:type="continuationSeparator" w:id="0">
    <w:p w14:paraId="180A82FC" w14:textId="77777777" w:rsidR="008521E6" w:rsidRDefault="008521E6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A515" w14:textId="77777777" w:rsidR="008521E6" w:rsidRDefault="008521E6" w:rsidP="004B5741">
      <w:r>
        <w:separator/>
      </w:r>
    </w:p>
  </w:footnote>
  <w:footnote w:type="continuationSeparator" w:id="0">
    <w:p w14:paraId="0D9BEDB2" w14:textId="77777777" w:rsidR="008521E6" w:rsidRDefault="008521E6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52A7C632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="007C1BD7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C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Ⅰ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</w:t>
    </w:r>
    <w:r w:rsidR="007C1BD7">
      <w:rPr>
        <w:rFonts w:ascii="Century Gothic" w:eastAsia="游ゴシック Medium" w:hAnsi="Century Gothic"/>
        <w:sz w:val="18"/>
        <w:szCs w:val="18"/>
        <w:bdr w:val="single" w:sz="4" w:space="0" w:color="auto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10342D"/>
    <w:rsid w:val="002657E2"/>
    <w:rsid w:val="0030012B"/>
    <w:rsid w:val="00364AF2"/>
    <w:rsid w:val="004A74F3"/>
    <w:rsid w:val="004B5741"/>
    <w:rsid w:val="005261BF"/>
    <w:rsid w:val="00586007"/>
    <w:rsid w:val="00592EAB"/>
    <w:rsid w:val="005D7BDC"/>
    <w:rsid w:val="0066368F"/>
    <w:rsid w:val="006C0153"/>
    <w:rsid w:val="00721981"/>
    <w:rsid w:val="00786749"/>
    <w:rsid w:val="00791E5C"/>
    <w:rsid w:val="007B2A66"/>
    <w:rsid w:val="007C1BD7"/>
    <w:rsid w:val="008521E6"/>
    <w:rsid w:val="009826DE"/>
    <w:rsid w:val="009A7D5C"/>
    <w:rsid w:val="00A107ED"/>
    <w:rsid w:val="00AC081A"/>
    <w:rsid w:val="00AD15FD"/>
    <w:rsid w:val="00B06773"/>
    <w:rsid w:val="00B34C72"/>
    <w:rsid w:val="00B50990"/>
    <w:rsid w:val="00B77438"/>
    <w:rsid w:val="00B8570F"/>
    <w:rsid w:val="00E22479"/>
    <w:rsid w:val="00E63EF2"/>
    <w:rsid w:val="00E83B6A"/>
    <w:rsid w:val="00EC7FE6"/>
    <w:rsid w:val="00F141AA"/>
    <w:rsid w:val="00F9469A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2021-05-26T06:00:00Z</dcterms:created>
  <dcterms:modified xsi:type="dcterms:W3CDTF">2021-05-26T06:00:00Z</dcterms:modified>
</cp:coreProperties>
</file>