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2DFF" w14:textId="1D1D8D1E" w:rsidR="00145200" w:rsidRPr="00145200" w:rsidRDefault="00A30B3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center"/>
        <w:rPr>
          <w:rFonts w:ascii="Arial Black" w:hAnsi="Arial Black"/>
        </w:rPr>
      </w:pPr>
      <w:r>
        <w:rPr>
          <w:rFonts w:ascii="Arial Black" w:hAnsi="Arial Black"/>
        </w:rPr>
        <w:t>New Rays</w:t>
      </w:r>
      <w:r w:rsidR="00145200" w:rsidRPr="00145200">
        <w:rPr>
          <w:rFonts w:ascii="Arial Black" w:hAnsi="Arial Black"/>
        </w:rPr>
        <w:t xml:space="preserve"> English Communication I</w:t>
      </w:r>
      <w:r w:rsidR="00145200" w:rsidRPr="00145200">
        <w:rPr>
          <w:rFonts w:ascii="Arial Black" w:hAnsi="Arial Black"/>
        </w:rPr>
        <w:t xml:space="preserve">　</w:t>
      </w:r>
      <w:r w:rsidR="00145200" w:rsidRPr="00BD7134">
        <w:rPr>
          <w:rFonts w:ascii="ＭＳ Ｐゴシック" w:eastAsia="ＭＳ Ｐゴシック" w:hAnsi="ＭＳ Ｐゴシック"/>
          <w:b/>
        </w:rPr>
        <w:t>年間カリキュラム（案）</w:t>
      </w:r>
    </w:p>
    <w:p w14:paraId="4EEA9921" w14:textId="77777777" w:rsidR="00145200" w:rsidRDefault="0014520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center"/>
      </w:pPr>
    </w:p>
    <w:p w14:paraId="19016CD2" w14:textId="107A3B2A" w:rsidR="00145200" w:rsidRPr="00E1051F" w:rsidRDefault="00A30B3E"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right"/>
        <w:rPr>
          <w:rFonts w:ascii="Century" w:eastAsia="Arial Unicode MS" w:hAnsi="Century" w:cs="Arial Unicode MS"/>
          <w:sz w:val="18"/>
        </w:rPr>
      </w:pPr>
      <w:r>
        <w:rPr>
          <w:rFonts w:ascii="Century" w:eastAsia="Arial Unicode MS" w:hAnsi="Century" w:cs="Arial Unicode MS"/>
          <w:sz w:val="18"/>
        </w:rPr>
        <w:t>C</w:t>
      </w:r>
      <w:r w:rsidR="00C9115F">
        <w:rPr>
          <w:rFonts w:ascii="Century" w:eastAsia="Arial Unicode MS" w:hAnsi="Century" w:cs="Arial Unicode MS"/>
          <w:sz w:val="18"/>
        </w:rPr>
        <w:t>h.</w:t>
      </w:r>
      <w:r w:rsidR="00145200" w:rsidRPr="00145200">
        <w:rPr>
          <w:rFonts w:ascii="Century" w:eastAsia="Arial Unicode MS" w:hAnsi="Century" w:cs="Arial Unicode MS"/>
          <w:sz w:val="18"/>
        </w:rPr>
        <w:t xml:space="preserve"> = </w:t>
      </w:r>
      <w:r>
        <w:rPr>
          <w:rFonts w:ascii="Century" w:eastAsia="Arial Unicode MS" w:hAnsi="Century" w:cs="Arial Unicode MS"/>
          <w:sz w:val="18"/>
        </w:rPr>
        <w:t>Chapter</w:t>
      </w:r>
      <w:r w:rsidR="00145200" w:rsidRPr="00145200">
        <w:rPr>
          <w:rFonts w:ascii="Century" w:eastAsia="Arial Unicode MS" w:hAnsi="Century" w:cs="Arial Unicode MS"/>
          <w:sz w:val="18"/>
        </w:rPr>
        <w:t xml:space="preserve">, </w:t>
      </w:r>
      <w:r>
        <w:rPr>
          <w:rFonts w:ascii="Century" w:eastAsia="Arial Unicode MS" w:hAnsi="Century" w:cs="Arial Unicode MS"/>
          <w:sz w:val="18"/>
        </w:rPr>
        <w:t>RP</w:t>
      </w:r>
      <w:r w:rsidR="00145200" w:rsidRPr="00145200">
        <w:rPr>
          <w:rFonts w:ascii="Century" w:eastAsia="Arial Unicode MS" w:hAnsi="Century" w:cs="Arial Unicode MS"/>
          <w:sz w:val="18"/>
        </w:rPr>
        <w:t xml:space="preserve"> = </w:t>
      </w:r>
      <w:r>
        <w:rPr>
          <w:rFonts w:ascii="Century" w:eastAsia="Arial Unicode MS" w:hAnsi="Century" w:cs="Arial Unicode MS"/>
          <w:sz w:val="18"/>
        </w:rPr>
        <w:t>Reading Passage</w:t>
      </w:r>
    </w:p>
    <w:tbl>
      <w:tblPr>
        <w:tblW w:w="0" w:type="auto"/>
        <w:tblInd w:w="108" w:type="dxa"/>
        <w:shd w:val="clear" w:color="auto" w:fill="FFFFFF"/>
        <w:tblLayout w:type="fixed"/>
        <w:tblLook w:val="0000" w:firstRow="0" w:lastRow="0" w:firstColumn="0" w:lastColumn="0" w:noHBand="0" w:noVBand="0"/>
      </w:tblPr>
      <w:tblGrid>
        <w:gridCol w:w="699"/>
        <w:gridCol w:w="699"/>
        <w:gridCol w:w="435"/>
        <w:gridCol w:w="538"/>
        <w:gridCol w:w="1575"/>
        <w:gridCol w:w="3364"/>
        <w:gridCol w:w="1742"/>
        <w:gridCol w:w="3816"/>
        <w:gridCol w:w="565"/>
      </w:tblGrid>
      <w:tr w:rsidR="00145200" w14:paraId="50FC6940" w14:textId="77777777" w:rsidTr="007C04E7">
        <w:trPr>
          <w:cantSplit/>
        </w:trPr>
        <w:tc>
          <w:tcPr>
            <w:tcW w:w="69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66B861FE" w14:textId="77777777" w:rsidR="00145200" w:rsidRPr="00145200" w:rsidRDefault="00145200" w:rsidP="007F750D">
            <w:pPr>
              <w:pStyle w:val="1"/>
              <w:spacing w:line="18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学期</w:t>
            </w:r>
          </w:p>
          <w:p w14:paraId="4A9445D5" w14:textId="77777777" w:rsidR="00145200" w:rsidRPr="00145200" w:rsidRDefault="00145200" w:rsidP="007F750D">
            <w:pPr>
              <w:pStyle w:val="1"/>
              <w:spacing w:line="180" w:lineRule="exact"/>
              <w:jc w:val="center"/>
              <w:rPr>
                <w:rFonts w:ascii="ＭＳ Ｐゴシック" w:eastAsia="ＭＳ Ｐゴシック" w:hAnsi="ＭＳ Ｐゴシック"/>
                <w:sz w:val="10"/>
              </w:rPr>
            </w:pPr>
            <w:r w:rsidRPr="00145200">
              <w:rPr>
                <w:rFonts w:ascii="ＭＳ Ｐゴシック" w:eastAsia="ＭＳ Ｐゴシック" w:hAnsi="ＭＳ Ｐゴシック"/>
                <w:sz w:val="10"/>
              </w:rPr>
              <w:t>（3学期）</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547E02F" w14:textId="77777777" w:rsidR="00145200" w:rsidRPr="00145200" w:rsidRDefault="00145200" w:rsidP="007F750D">
            <w:pPr>
              <w:pStyle w:val="1"/>
              <w:spacing w:line="18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学期</w:t>
            </w:r>
          </w:p>
          <w:p w14:paraId="217042D1" w14:textId="77777777" w:rsidR="00145200" w:rsidRPr="00145200" w:rsidRDefault="00145200" w:rsidP="007F750D">
            <w:pPr>
              <w:pStyle w:val="1"/>
              <w:spacing w:line="180" w:lineRule="exact"/>
              <w:jc w:val="center"/>
              <w:rPr>
                <w:rFonts w:ascii="ＭＳ Ｐゴシック" w:eastAsia="ＭＳ Ｐゴシック" w:hAnsi="ＭＳ Ｐゴシック"/>
                <w:sz w:val="10"/>
              </w:rPr>
            </w:pPr>
            <w:r w:rsidRPr="00145200">
              <w:rPr>
                <w:rFonts w:ascii="ＭＳ Ｐゴシック" w:eastAsia="ＭＳ Ｐゴシック" w:hAnsi="ＭＳ Ｐゴシック"/>
                <w:sz w:val="10"/>
              </w:rPr>
              <w:t>（2学期）</w:t>
            </w:r>
          </w:p>
        </w:tc>
        <w:tc>
          <w:tcPr>
            <w:tcW w:w="43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AC01A4C" w14:textId="77777777" w:rsidR="00145200" w:rsidRPr="00145200" w:rsidRDefault="00145200" w:rsidP="00E1051F">
            <w:pPr>
              <w:pStyle w:val="1"/>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月</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6BDD5A9" w14:textId="77777777" w:rsidR="00145200" w:rsidRPr="00145200" w:rsidRDefault="00145200" w:rsidP="00E1051F">
            <w:pPr>
              <w:pStyle w:val="1"/>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課</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BBA9E7F"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タイトル</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5F2967" w14:textId="77777777" w:rsidR="00145200" w:rsidRPr="00145200" w:rsidRDefault="00145200" w:rsidP="00E1051F">
            <w:pPr>
              <w:pStyle w:val="1"/>
              <w:tabs>
                <w:tab w:val="left" w:pos="709"/>
                <w:tab w:val="left" w:pos="1417"/>
                <w:tab w:val="left" w:pos="2126"/>
                <w:tab w:val="left" w:pos="2835"/>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学習のねらい</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AC44842"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主な言語</w:t>
            </w:r>
            <w:r w:rsidR="00A30B3E">
              <w:rPr>
                <w:rFonts w:ascii="ＭＳ Ｐゴシック" w:eastAsia="ＭＳ Ｐゴシック" w:hAnsi="ＭＳ Ｐゴシック" w:hint="eastAsia"/>
                <w:sz w:val="16"/>
              </w:rPr>
              <w:t>リソース</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14DEC5" w14:textId="77777777" w:rsidR="00145200" w:rsidRPr="00145200" w:rsidRDefault="00145200" w:rsidP="00E1051F">
            <w:pPr>
              <w:pStyle w:val="1"/>
              <w:tabs>
                <w:tab w:val="left" w:pos="709"/>
                <w:tab w:val="left" w:pos="1417"/>
                <w:tab w:val="left" w:pos="2126"/>
                <w:tab w:val="left" w:pos="2835"/>
                <w:tab w:val="left" w:pos="3543"/>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指導上の留意点</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6B320C0" w14:textId="77777777" w:rsidR="00145200" w:rsidRPr="00145200" w:rsidRDefault="00145200" w:rsidP="007F750D">
            <w:pPr>
              <w:pStyle w:val="1"/>
              <w:spacing w:line="180" w:lineRule="exact"/>
              <w:jc w:val="center"/>
              <w:rPr>
                <w:rFonts w:ascii="ＭＳ Ｐゴシック" w:eastAsia="ＭＳ Ｐゴシック" w:hAnsi="ＭＳ Ｐゴシック"/>
                <w:sz w:val="14"/>
              </w:rPr>
            </w:pPr>
            <w:r w:rsidRPr="00145200">
              <w:rPr>
                <w:rFonts w:ascii="ＭＳ Ｐゴシック" w:eastAsia="ＭＳ Ｐゴシック" w:hAnsi="ＭＳ Ｐゴシック"/>
                <w:sz w:val="14"/>
              </w:rPr>
              <w:t>配当時間</w:t>
            </w:r>
          </w:p>
        </w:tc>
      </w:tr>
      <w:tr w:rsidR="00145200" w14:paraId="4C4B9107" w14:textId="77777777" w:rsidTr="00437D37">
        <w:trPr>
          <w:cantSplit/>
          <w:trHeight w:val="589"/>
        </w:trPr>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E5E8DB2" w14:textId="5D8A2608"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C6ED084" w14:textId="390B38B4"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2420C55"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4</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ADFCB16"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1</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67EB2EE" w14:textId="50FCC928"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The Futu</w:t>
            </w:r>
            <w:r w:rsidR="00F71310">
              <w:rPr>
                <w:rFonts w:ascii="Arial" w:eastAsia="ＭＳ Ｐゴシック" w:hAnsi="Arial" w:cs="Arial"/>
                <w:sz w:val="16"/>
              </w:rPr>
              <w:t>r</w:t>
            </w:r>
            <w:r>
              <w:rPr>
                <w:rFonts w:ascii="Arial" w:eastAsia="ＭＳ Ｐゴシック" w:hAnsi="Arial" w:cs="Arial"/>
                <w:sz w:val="16"/>
              </w:rPr>
              <w:t>e Is Yours</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5A32730" w14:textId="77777777" w:rsidR="007C04E7"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【これからを生きる力】</w:t>
            </w:r>
          </w:p>
          <w:p w14:paraId="5F22FDEE" w14:textId="77777777" w:rsidR="00E05B78" w:rsidRPr="007C04E7" w:rsidRDefault="00E05B78" w:rsidP="00437D37">
            <w:pPr>
              <w:pStyle w:val="1"/>
              <w:tabs>
                <w:tab w:val="left" w:pos="709"/>
                <w:tab w:val="left" w:pos="1417"/>
                <w:tab w:val="left" w:pos="2126"/>
                <w:tab w:val="left" w:pos="2835"/>
              </w:tabs>
              <w:spacing w:line="200" w:lineRule="exact"/>
              <w:ind w:firstLineChars="100" w:firstLine="160"/>
              <w:jc w:val="both"/>
              <w:rPr>
                <w:rFonts w:ascii="ＭＳ Ｐゴシック" w:eastAsia="ＭＳ Ｐゴシック" w:hAnsi="ＭＳ Ｐゴシック"/>
                <w:sz w:val="16"/>
              </w:rPr>
            </w:pPr>
            <w:r>
              <w:rPr>
                <w:rFonts w:ascii="ＭＳ Ｐゴシック" w:eastAsia="ＭＳ Ｐゴシック" w:hAnsi="ＭＳ Ｐゴシック" w:hint="eastAsia"/>
                <w:sz w:val="16"/>
              </w:rPr>
              <w:t>ロバート・キャンベル氏の話を通して，これからの生き方について考える。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C7474B7" w14:textId="77777777" w:rsidR="00145200" w:rsidRPr="00145200" w:rsidRDefault="00A30B3E" w:rsidP="00437D37">
            <w:pPr>
              <w:pStyle w:val="1"/>
              <w:tabs>
                <w:tab w:val="left" w:pos="709"/>
                <w:tab w:val="left" w:pos="1417"/>
              </w:tabs>
              <w:spacing w:line="200" w:lineRule="exact"/>
              <w:jc w:val="both"/>
              <w:rPr>
                <w:rFonts w:ascii="ＭＳ Ｐゴシック" w:eastAsia="ＭＳ Ｐゴシック" w:hAnsi="ＭＳ Ｐゴシック"/>
                <w:sz w:val="14"/>
              </w:rPr>
            </w:pP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w:t>
            </w:r>
            <w:r w:rsidRPr="00D42892">
              <w:rPr>
                <w:rFonts w:ascii="ＭＳ Ｐゴシック" w:eastAsia="ＭＳ Ｐゴシック" w:hAnsi="ＭＳ Ｐゴシック"/>
                <w:i/>
                <w:iCs/>
                <w:sz w:val="14"/>
              </w:rPr>
              <w:t>does</w:t>
            </w:r>
            <w:r>
              <w:rPr>
                <w:rFonts w:ascii="ＭＳ Ｐゴシック" w:eastAsia="ＭＳ Ｐゴシック" w:hAnsi="ＭＳ Ｐゴシック" w:hint="eastAsia"/>
                <w:sz w:val="14"/>
              </w:rPr>
              <w:t>（単純形），b</w:t>
            </w:r>
            <w:r>
              <w:rPr>
                <w:rFonts w:ascii="ＭＳ Ｐゴシック" w:eastAsia="ＭＳ Ｐゴシック" w:hAnsi="ＭＳ Ｐゴシック"/>
                <w:sz w:val="14"/>
              </w:rPr>
              <w:t xml:space="preserve">e </w:t>
            </w:r>
            <w:r w:rsidRPr="00D42892">
              <w:rPr>
                <w:rFonts w:ascii="ＭＳ Ｐゴシック" w:eastAsia="ＭＳ Ｐゴシック" w:hAnsi="ＭＳ Ｐゴシック"/>
                <w:i/>
                <w:iCs/>
                <w:sz w:val="14"/>
              </w:rPr>
              <w:t>do</w:t>
            </w:r>
            <w:r>
              <w:rPr>
                <w:rFonts w:ascii="ＭＳ Ｐゴシック" w:eastAsia="ＭＳ Ｐゴシック" w:hAnsi="ＭＳ Ｐゴシック"/>
                <w:sz w:val="14"/>
              </w:rPr>
              <w:t>ing</w:t>
            </w:r>
            <w:r>
              <w:rPr>
                <w:rFonts w:ascii="ＭＳ Ｐゴシック" w:eastAsia="ＭＳ Ｐゴシック" w:hAnsi="ＭＳ Ｐゴシック" w:hint="eastAsia"/>
                <w:sz w:val="14"/>
              </w:rPr>
              <w:t>（進行形）,</w:t>
            </w:r>
            <w:r>
              <w:rPr>
                <w:rFonts w:ascii="ＭＳ Ｐゴシック" w:eastAsia="ＭＳ Ｐゴシック" w:hAnsi="ＭＳ Ｐゴシック"/>
                <w:sz w:val="14"/>
              </w:rPr>
              <w:t xml:space="preserve"> have</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（完了形）</w:t>
            </w:r>
            <w:r w:rsidR="00145200" w:rsidRPr="00145200">
              <w:rPr>
                <w:rFonts w:ascii="ＭＳ Ｐゴシック" w:eastAsia="ＭＳ Ｐゴシック" w:hAnsi="ＭＳ Ｐゴシック"/>
                <w:sz w:val="14"/>
              </w:rPr>
              <w:t>／</w:t>
            </w:r>
            <w:r>
              <w:rPr>
                <w:rFonts w:ascii="ＭＳ Ｐゴシック" w:eastAsia="ＭＳ Ｐゴシック" w:hAnsi="ＭＳ Ｐゴシック" w:hint="eastAsia"/>
                <w:sz w:val="14"/>
              </w:rPr>
              <w:t>動詞＋名詞，動詞＋前置詞＋名詞，動詞＋形容詞</w:t>
            </w:r>
            <w:r w:rsidR="00D42892">
              <w:rPr>
                <w:rFonts w:ascii="ＭＳ Ｐゴシック" w:eastAsia="ＭＳ Ｐゴシック" w:hAnsi="ＭＳ Ｐゴシック" w:hint="eastAsia"/>
                <w:sz w:val="14"/>
              </w:rPr>
              <w:t>／「興味・関心」の語彙ネットワーク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EE5A528" w14:textId="44B2E094" w:rsidR="007D6D81" w:rsidRDefault="00624B56" w:rsidP="007D6D81">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h</w:t>
            </w:r>
            <w:r w:rsidR="007D6D81">
              <w:rPr>
                <w:rFonts w:ascii="ＭＳ Ｐゴシック" w:eastAsia="ＭＳ Ｐゴシック" w:hAnsi="ＭＳ Ｐゴシック"/>
                <w:sz w:val="16"/>
              </w:rPr>
              <w:t>atch</w:t>
            </w:r>
            <w:r w:rsidR="007D6D81">
              <w:rPr>
                <w:rFonts w:ascii="ＭＳ Ｐゴシック" w:eastAsia="ＭＳ Ｐゴシック" w:hAnsi="ＭＳ Ｐゴシック" w:hint="eastAsia"/>
                <w:sz w:val="16"/>
              </w:rPr>
              <w:t>の比喩的な意味を押さえながら，著者のメッセージを捉えさせる。</w:t>
            </w:r>
          </w:p>
          <w:p w14:paraId="018C4636" w14:textId="7AA89843" w:rsidR="007D6D81" w:rsidRPr="00145200" w:rsidRDefault="00624B56" w:rsidP="007D6D81">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7D6D81">
              <w:rPr>
                <w:rFonts w:ascii="ＭＳ Ｐゴシック" w:eastAsia="ＭＳ Ｐゴシック" w:hAnsi="ＭＳ Ｐゴシック" w:hint="eastAsia"/>
                <w:sz w:val="16"/>
              </w:rPr>
              <w:t>自国の文化の重要性や，自分にとってのh</w:t>
            </w:r>
            <w:r w:rsidR="007D6D81">
              <w:rPr>
                <w:rFonts w:ascii="ＭＳ Ｐゴシック" w:eastAsia="ＭＳ Ｐゴシック" w:hAnsi="ＭＳ Ｐゴシック"/>
                <w:sz w:val="16"/>
              </w:rPr>
              <w:t>atch</w:t>
            </w:r>
            <w:r w:rsidR="007D6D81">
              <w:rPr>
                <w:rFonts w:ascii="ＭＳ Ｐゴシック" w:eastAsia="ＭＳ Ｐゴシック" w:hAnsi="ＭＳ Ｐゴシック" w:hint="eastAsia"/>
                <w:sz w:val="16"/>
              </w:rPr>
              <w:t>について意見を交換させる。</w:t>
            </w:r>
          </w:p>
          <w:p w14:paraId="12D18A2E" w14:textId="52279C82" w:rsidR="00EC3001"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これまでの人生に影響を与えた出来事について発表させる。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BAECF18" w14:textId="2905FB96"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DE6E6B" w14:paraId="2839A723" w14:textId="77777777" w:rsidTr="00437D3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A07940F" w14:textId="77777777" w:rsidR="00DE6E6B" w:rsidRPr="00BB00C0" w:rsidRDefault="00DE6E6B"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FC7C71C" w14:textId="77777777" w:rsidR="00DE6E6B" w:rsidRPr="00BB00C0" w:rsidRDefault="00DE6E6B"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E2E57D7" w14:textId="77777777" w:rsidR="00DE6E6B" w:rsidRPr="00BB00C0" w:rsidRDefault="00DE6E6B" w:rsidP="00E1051F">
            <w:pPr>
              <w:spacing w:line="200" w:lineRule="exact"/>
              <w:rPr>
                <w:rFonts w:ascii="Arial" w:eastAsia="ＭＳ Ｐゴシック" w:hAnsi="Arial" w:cs="Arial"/>
              </w:rPr>
            </w:pPr>
          </w:p>
        </w:tc>
        <w:tc>
          <w:tcPr>
            <w:tcW w:w="538"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2EC7E57" w14:textId="77777777" w:rsidR="00DE6E6B"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DE6E6B" w:rsidRPr="00BB00C0">
              <w:rPr>
                <w:rFonts w:ascii="Arial" w:eastAsia="ＭＳ Ｐゴシック" w:hAnsi="Arial" w:cs="Arial"/>
                <w:sz w:val="16"/>
              </w:rPr>
              <w:t>2</w:t>
            </w:r>
          </w:p>
        </w:tc>
        <w:tc>
          <w:tcPr>
            <w:tcW w:w="15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5B7A206" w14:textId="77777777" w:rsidR="00DE6E6B"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hint="eastAsia"/>
                <w:sz w:val="16"/>
              </w:rPr>
              <w:t>T</w:t>
            </w:r>
            <w:r>
              <w:rPr>
                <w:rFonts w:ascii="Arial" w:eastAsia="ＭＳ Ｐゴシック" w:hAnsi="Arial" w:cs="Arial"/>
                <w:sz w:val="16"/>
              </w:rPr>
              <w:t>he Power of Design</w:t>
            </w:r>
          </w:p>
        </w:tc>
        <w:tc>
          <w:tcPr>
            <w:tcW w:w="33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0CFB8E3" w14:textId="77777777" w:rsidR="00DE6E6B"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【デザインの力】</w:t>
            </w:r>
          </w:p>
          <w:p w14:paraId="4BF4CE35"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身の回りのものをデザインという視点から捉え直し，デザインが私たちの生活にどのような影響を与えているかを考える。</w:t>
            </w:r>
          </w:p>
        </w:tc>
        <w:tc>
          <w:tcPr>
            <w:tcW w:w="17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99796C2" w14:textId="77777777" w:rsidR="00DE6E6B" w:rsidRPr="00145200" w:rsidRDefault="00A30B3E"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w w:val="95"/>
                <w:sz w:val="14"/>
                <w:szCs w:val="14"/>
              </w:rPr>
              <w:t>時・条件・理由などを示すために使う接続詞（w</w:t>
            </w:r>
            <w:r>
              <w:rPr>
                <w:rFonts w:ascii="ＭＳ Ｐゴシック" w:eastAsia="ＭＳ Ｐゴシック" w:hAnsi="ＭＳ Ｐゴシック"/>
                <w:w w:val="95"/>
                <w:sz w:val="14"/>
                <w:szCs w:val="14"/>
              </w:rPr>
              <w:t>hen, if, because, etc.</w:t>
            </w:r>
            <w:r>
              <w:rPr>
                <w:rFonts w:ascii="ＭＳ Ｐゴシック" w:eastAsia="ＭＳ Ｐゴシック" w:hAnsi="ＭＳ Ｐゴシック" w:hint="eastAsia"/>
                <w:w w:val="95"/>
                <w:sz w:val="14"/>
                <w:szCs w:val="14"/>
              </w:rPr>
              <w:t>）／V＋O＋</w:t>
            </w:r>
            <w:r w:rsidRPr="00A30B3E">
              <w:rPr>
                <w:rFonts w:ascii="ＭＳ Ｐゴシック" w:eastAsia="ＭＳ Ｐゴシック" w:hAnsi="ＭＳ Ｐゴシック"/>
                <w:i/>
                <w:iCs/>
                <w:w w:val="95"/>
                <w:sz w:val="14"/>
                <w:szCs w:val="14"/>
              </w:rPr>
              <w:t>do</w:t>
            </w:r>
            <w:r>
              <w:rPr>
                <w:rFonts w:ascii="ＭＳ Ｐゴシック" w:eastAsia="ＭＳ Ｐゴシック" w:hAnsi="ＭＳ Ｐゴシック" w:hint="eastAsia"/>
                <w:w w:val="95"/>
                <w:sz w:val="14"/>
                <w:szCs w:val="14"/>
              </w:rPr>
              <w:t>，V＋O＋形容詞</w:t>
            </w:r>
            <w:r w:rsidR="00D42892">
              <w:rPr>
                <w:rFonts w:ascii="ＭＳ Ｐゴシック" w:eastAsia="ＭＳ Ｐゴシック" w:hAnsi="ＭＳ Ｐゴシック" w:hint="eastAsia"/>
                <w:sz w:val="14"/>
              </w:rPr>
              <w:t>／「デザイン」の語彙ネットワーク</w:t>
            </w:r>
          </w:p>
        </w:tc>
        <w:tc>
          <w:tcPr>
            <w:tcW w:w="3816"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74BF21B" w14:textId="435CD988" w:rsidR="00C9115F" w:rsidRDefault="00624B56" w:rsidP="00C9115F">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9115F">
              <w:rPr>
                <w:rFonts w:ascii="ＭＳ Ｐゴシック" w:eastAsia="ＭＳ Ｐゴシック" w:hAnsi="ＭＳ Ｐゴシック" w:hint="eastAsia"/>
                <w:sz w:val="16"/>
              </w:rPr>
              <w:t>「機能」，「効果」，「社会的な影響」の3つの視点からデザインが私たちの生活の中で果たす役割について理解させる。</w:t>
            </w:r>
          </w:p>
          <w:p w14:paraId="06C3ABCF" w14:textId="7D1A43AC"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5C2C9B">
              <w:rPr>
                <w:rFonts w:ascii="ＭＳ Ｐゴシック" w:eastAsia="ＭＳ Ｐゴシック" w:hAnsi="ＭＳ Ｐゴシック" w:hint="eastAsia"/>
                <w:sz w:val="16"/>
              </w:rPr>
              <w:t>スマートフォンのデザインやピクトグラムについて意見を交換させる。</w:t>
            </w:r>
          </w:p>
          <w:p w14:paraId="1BA2E517" w14:textId="5122BCF1" w:rsidR="00EC3001"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5C2C9B">
              <w:rPr>
                <w:rFonts w:ascii="ＭＳ Ｐゴシック" w:eastAsia="ＭＳ Ｐゴシック" w:hAnsi="ＭＳ Ｐゴシック" w:hint="eastAsia"/>
                <w:sz w:val="16"/>
              </w:rPr>
              <w:t>異なるデザインを比較しながら，最適なエレベータのボタンがどれであるかを発表させる。</w:t>
            </w:r>
          </w:p>
        </w:tc>
        <w:tc>
          <w:tcPr>
            <w:tcW w:w="56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33B625F" w14:textId="178E0667" w:rsidR="00DE6E6B"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547649FF" w14:textId="77777777" w:rsidTr="007C04E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6CDAE46"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BA394FC"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D97746B"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5</w:t>
            </w:r>
          </w:p>
        </w:tc>
        <w:tc>
          <w:tcPr>
            <w:tcW w:w="53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65A03CA" w14:textId="77777777" w:rsidR="00145200" w:rsidRPr="00BB00C0" w:rsidRDefault="00145200" w:rsidP="00E1051F">
            <w:pPr>
              <w:spacing w:line="200" w:lineRule="exact"/>
              <w:rPr>
                <w:rFonts w:ascii="Arial" w:eastAsia="ＭＳ Ｐゴシック" w:hAnsi="Arial" w:cs="Arial"/>
              </w:rPr>
            </w:pPr>
          </w:p>
        </w:tc>
        <w:tc>
          <w:tcPr>
            <w:tcW w:w="157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6502AD5" w14:textId="77777777" w:rsidR="00145200" w:rsidRPr="00BB00C0" w:rsidRDefault="00145200" w:rsidP="00E1051F">
            <w:pPr>
              <w:spacing w:line="200" w:lineRule="exact"/>
              <w:rPr>
                <w:rFonts w:ascii="Arial" w:eastAsia="ＭＳ Ｐゴシック" w:hAnsi="Arial" w:cs="Arial"/>
              </w:rPr>
            </w:pPr>
          </w:p>
        </w:tc>
        <w:tc>
          <w:tcPr>
            <w:tcW w:w="3364"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C880E0A" w14:textId="77777777" w:rsidR="00145200" w:rsidRPr="00145200" w:rsidRDefault="00145200" w:rsidP="00E1051F">
            <w:pPr>
              <w:spacing w:line="200" w:lineRule="exact"/>
              <w:rPr>
                <w:rFonts w:ascii="ＭＳ Ｐゴシック" w:eastAsia="ＭＳ Ｐゴシック" w:hAnsi="ＭＳ Ｐゴシック"/>
              </w:rPr>
            </w:pPr>
          </w:p>
        </w:tc>
        <w:tc>
          <w:tcPr>
            <w:tcW w:w="1742"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A8F553E" w14:textId="77777777" w:rsidR="00145200" w:rsidRPr="00145200" w:rsidRDefault="00145200" w:rsidP="00E1051F">
            <w:pPr>
              <w:spacing w:line="200" w:lineRule="exact"/>
              <w:rPr>
                <w:rFonts w:ascii="ＭＳ Ｐゴシック" w:eastAsia="ＭＳ Ｐゴシック" w:hAnsi="ＭＳ Ｐゴシック"/>
              </w:rPr>
            </w:pPr>
          </w:p>
        </w:tc>
        <w:tc>
          <w:tcPr>
            <w:tcW w:w="3816" w:type="dxa"/>
            <w:vMerge/>
            <w:tcBorders>
              <w:left w:val="single" w:sz="2" w:space="0" w:color="000000"/>
              <w:right w:val="single" w:sz="2" w:space="0" w:color="000000"/>
            </w:tcBorders>
            <w:shd w:val="clear" w:color="auto" w:fill="FFFFFF"/>
            <w:tcMar>
              <w:top w:w="100" w:type="dxa"/>
              <w:left w:w="100" w:type="dxa"/>
              <w:bottom w:w="100" w:type="dxa"/>
              <w:right w:w="100" w:type="dxa"/>
            </w:tcMar>
          </w:tcPr>
          <w:p w14:paraId="67C633E4" w14:textId="77777777" w:rsidR="00145200" w:rsidRPr="00145200" w:rsidRDefault="00145200" w:rsidP="00E1051F">
            <w:pPr>
              <w:spacing w:line="200" w:lineRule="exact"/>
              <w:rPr>
                <w:rFonts w:ascii="ＭＳ Ｐゴシック" w:eastAsia="ＭＳ Ｐゴシック" w:hAnsi="ＭＳ Ｐゴシック"/>
              </w:rPr>
            </w:pPr>
          </w:p>
        </w:tc>
        <w:tc>
          <w:tcPr>
            <w:tcW w:w="56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9C1A225" w14:textId="77777777" w:rsidR="00145200" w:rsidRPr="00BB00C0" w:rsidRDefault="00145200" w:rsidP="00E1051F">
            <w:pPr>
              <w:spacing w:line="200" w:lineRule="exact"/>
              <w:rPr>
                <w:rFonts w:ascii="Arial" w:eastAsia="ＭＳ Ｐゴシック" w:hAnsi="Arial" w:cs="Arial"/>
              </w:rPr>
            </w:pPr>
          </w:p>
        </w:tc>
      </w:tr>
      <w:tr w:rsidR="00145200" w14:paraId="5F5012AF"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9018C55"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B718AC6"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DE58501"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92C3E3F" w14:textId="77777777" w:rsidR="00A30B3E"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 xml:space="preserve">Skills for Sound </w:t>
            </w:r>
          </w:p>
          <w:p w14:paraId="215CCA49"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Production</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FC90C5C" w14:textId="77777777"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まずは元気に声を出そう／英語のリズム／イントネーション</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CFB6F89" w14:textId="77777777" w:rsidR="00145200" w:rsidRDefault="00145200" w:rsidP="00E1051F">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5C2C9B">
              <w:rPr>
                <w:rFonts w:ascii="ＭＳ Ｐゴシック" w:eastAsia="ＭＳ Ｐゴシック" w:hAnsi="ＭＳ Ｐゴシック" w:hint="eastAsia"/>
                <w:sz w:val="16"/>
              </w:rPr>
              <w:t>大きな声で感情を込めて発音させる。</w:t>
            </w:r>
          </w:p>
          <w:p w14:paraId="383C8B14" w14:textId="77777777" w:rsidR="005C2C9B" w:rsidRDefault="005C2C9B" w:rsidP="005C2C9B">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Pr>
                <w:rFonts w:ascii="ＭＳ Ｐゴシック" w:eastAsia="ＭＳ Ｐゴシック" w:hAnsi="ＭＳ Ｐゴシック" w:hint="eastAsia"/>
                <w:sz w:val="16"/>
              </w:rPr>
              <w:t>・英語のリズムとイントネーションについて理解し，発</w:t>
            </w:r>
          </w:p>
          <w:p w14:paraId="5EEC2E50" w14:textId="05B04B4C" w:rsidR="005C2C9B" w:rsidRPr="00145200" w:rsidRDefault="005C2C9B" w:rsidP="005C2C9B">
            <w:pPr>
              <w:pStyle w:val="1"/>
              <w:tabs>
                <w:tab w:val="left" w:pos="709"/>
                <w:tab w:val="left" w:pos="1417"/>
                <w:tab w:val="left" w:pos="2126"/>
                <w:tab w:val="left" w:pos="2835"/>
                <w:tab w:val="left" w:pos="3543"/>
              </w:tabs>
              <w:spacing w:line="200" w:lineRule="exact"/>
              <w:ind w:firstLineChars="50" w:firstLine="80"/>
              <w:jc w:val="both"/>
              <w:rPr>
                <w:rFonts w:ascii="ＭＳ Ｐゴシック" w:eastAsia="ＭＳ Ｐゴシック" w:hAnsi="ＭＳ Ｐゴシック"/>
                <w:sz w:val="16"/>
              </w:rPr>
            </w:pPr>
            <w:r>
              <w:rPr>
                <w:rFonts w:ascii="ＭＳ Ｐゴシック" w:eastAsia="ＭＳ Ｐゴシック" w:hAnsi="ＭＳ Ｐゴシック" w:hint="eastAsia"/>
                <w:sz w:val="16"/>
              </w:rPr>
              <w:t>音させる。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5B9ADDF"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5CC1FEEC" w14:textId="77777777" w:rsidTr="00437D3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DE9B924"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A704D55"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15372A6"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6</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96209B1"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3</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11ABEC3" w14:textId="2A40803A"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 xml:space="preserve">Plastic </w:t>
            </w:r>
            <w:r w:rsidR="00881354">
              <w:rPr>
                <w:rFonts w:ascii="Arial" w:eastAsia="ＭＳ Ｐゴシック" w:hAnsi="Arial" w:cs="Arial"/>
                <w:sz w:val="16"/>
              </w:rPr>
              <w:t>I</w:t>
            </w:r>
            <w:r>
              <w:rPr>
                <w:rFonts w:ascii="Arial" w:eastAsia="ＭＳ Ｐゴシック" w:hAnsi="Arial" w:cs="Arial"/>
                <w:sz w:val="16"/>
              </w:rPr>
              <w:t>s Everywhere</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A153B86"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【問題解決の仕方】</w:t>
            </w:r>
          </w:p>
          <w:p w14:paraId="0B9940C0"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プラスチック汚染の現状を知り，その解決に向けてどのような取り組みが可能であるかを考える。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155BAA7"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h</w:t>
            </w:r>
            <w:r>
              <w:rPr>
                <w:rFonts w:ascii="ＭＳ Ｐゴシック" w:eastAsia="ＭＳ Ｐゴシック" w:hAnsi="ＭＳ Ｐゴシック"/>
                <w:sz w:val="14"/>
              </w:rPr>
              <w:t>ave</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（現在完了形），h</w:t>
            </w:r>
            <w:r>
              <w:rPr>
                <w:rFonts w:ascii="ＭＳ Ｐゴシック" w:eastAsia="ＭＳ Ｐゴシック" w:hAnsi="ＭＳ Ｐゴシック"/>
                <w:sz w:val="14"/>
              </w:rPr>
              <w:t>ave been</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（現在完了進行形）／b</w:t>
            </w:r>
            <w:r>
              <w:rPr>
                <w:rFonts w:ascii="ＭＳ Ｐゴシック" w:eastAsia="ＭＳ Ｐゴシック" w:hAnsi="ＭＳ Ｐゴシック"/>
                <w:sz w:val="14"/>
              </w:rPr>
              <w:t>e</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（受動態）／「水質汚染」の語彙ネットワーク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0E6554A" w14:textId="4C061065" w:rsidR="00624B56" w:rsidRDefault="00145200"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プラスチック汚染の原因や現状と課題，解決への取組について理解させる。</w:t>
            </w:r>
          </w:p>
          <w:p w14:paraId="3F62A956" w14:textId="4538BDEA"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7D6D81">
              <w:rPr>
                <w:rFonts w:ascii="ＭＳ Ｐゴシック" w:eastAsia="ＭＳ Ｐゴシック" w:hAnsi="ＭＳ Ｐゴシック" w:hint="eastAsia"/>
                <w:sz w:val="16"/>
              </w:rPr>
              <w:t>私たちが多くのプラスチックを捨てる理由やマイクロプラスチックの削減について意見を交換させる。</w:t>
            </w:r>
          </w:p>
          <w:p w14:paraId="47071D96" w14:textId="417902D1" w:rsidR="00EC3001"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プラスチック汚染を解決するために私たちができることについてのポスター</w:t>
            </w:r>
            <w:r w:rsidR="00CB5DF5">
              <w:rPr>
                <w:rFonts w:ascii="ＭＳ Ｐゴシック" w:eastAsia="ＭＳ Ｐゴシック" w:hAnsi="ＭＳ Ｐゴシック" w:hint="eastAsia"/>
                <w:sz w:val="16"/>
              </w:rPr>
              <w:t>発表をさせる</w:t>
            </w:r>
            <w:r w:rsidR="007D6D81">
              <w:rPr>
                <w:rFonts w:ascii="ＭＳ Ｐゴシック" w:eastAsia="ＭＳ Ｐゴシック" w:hAnsi="ＭＳ Ｐゴシック" w:hint="eastAsia"/>
                <w:sz w:val="16"/>
              </w:rPr>
              <w:t>。</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06D90F" w14:textId="75F6A0C1"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5C0F45C2" w14:textId="77777777" w:rsidTr="00437D3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95D81EC"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34DFA93"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192A9F3" w14:textId="77777777" w:rsidR="00145200" w:rsidRPr="00BB00C0" w:rsidRDefault="00145200" w:rsidP="00E1051F">
            <w:pPr>
              <w:spacing w:line="200" w:lineRule="exact"/>
              <w:rPr>
                <w:rFonts w:ascii="Arial" w:eastAsia="ＭＳ Ｐゴシック" w:hAnsi="Arial" w:cs="Arial"/>
              </w:rPr>
            </w:pPr>
          </w:p>
        </w:tc>
        <w:tc>
          <w:tcPr>
            <w:tcW w:w="538"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28EB33C"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4</w:t>
            </w:r>
          </w:p>
        </w:tc>
        <w:tc>
          <w:tcPr>
            <w:tcW w:w="15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77EC41D"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proofErr w:type="spellStart"/>
            <w:r>
              <w:rPr>
                <w:rFonts w:ascii="Arial" w:eastAsia="ＭＳ Ｐゴシック" w:hAnsi="Arial" w:cs="Arial"/>
                <w:sz w:val="16"/>
              </w:rPr>
              <w:t>OriHime</w:t>
            </w:r>
            <w:proofErr w:type="spellEnd"/>
            <w:r>
              <w:rPr>
                <w:rFonts w:ascii="Arial" w:eastAsia="ＭＳ Ｐゴシック" w:hAnsi="Arial" w:cs="Arial"/>
                <w:sz w:val="16"/>
              </w:rPr>
              <w:t xml:space="preserve"> – A Vehicle of Your Heart</w:t>
            </w:r>
          </w:p>
        </w:tc>
        <w:tc>
          <w:tcPr>
            <w:tcW w:w="33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53652AC" w14:textId="25984F69"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【癒</w:t>
            </w:r>
            <w:r w:rsidR="00881354">
              <w:rPr>
                <w:rFonts w:ascii="ＭＳ Ｐゴシック" w:eastAsia="ＭＳ Ｐゴシック" w:hAnsi="ＭＳ Ｐゴシック" w:hint="eastAsia"/>
                <w:sz w:val="16"/>
              </w:rPr>
              <w:t>や</w:t>
            </w:r>
            <w:r>
              <w:rPr>
                <w:rFonts w:ascii="ＭＳ Ｐゴシック" w:eastAsia="ＭＳ Ｐゴシック" w:hAnsi="ＭＳ Ｐゴシック" w:hint="eastAsia"/>
                <w:sz w:val="16"/>
              </w:rPr>
              <w:t>しの力】</w:t>
            </w:r>
          </w:p>
          <w:p w14:paraId="600E5B90"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吉藤健太朗氏が開発したオリヒメというロボットが，孤独に苦しむ人々をどのように支えているのかを理解する。</w:t>
            </w:r>
          </w:p>
        </w:tc>
        <w:tc>
          <w:tcPr>
            <w:tcW w:w="17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DB7D4E" w14:textId="5B61FD40" w:rsidR="00145200" w:rsidRPr="00145200" w:rsidRDefault="00145200" w:rsidP="00437D37">
            <w:pPr>
              <w:pStyle w:val="1"/>
              <w:tabs>
                <w:tab w:val="left" w:pos="709"/>
                <w:tab w:val="left" w:pos="1417"/>
              </w:tabs>
              <w:spacing w:line="200" w:lineRule="exact"/>
              <w:jc w:val="both"/>
              <w:rPr>
                <w:rFonts w:ascii="ＭＳ Ｐゴシック" w:eastAsia="ＭＳ Ｐゴシック" w:hAnsi="ＭＳ Ｐゴシック"/>
                <w:sz w:val="14"/>
              </w:rPr>
            </w:pPr>
            <w:r w:rsidRPr="00145200">
              <w:rPr>
                <w:rFonts w:ascii="ＭＳ Ｐゴシック" w:eastAsia="ＭＳ Ｐゴシック" w:hAnsi="ＭＳ Ｐゴシック"/>
                <w:sz w:val="14"/>
              </w:rPr>
              <w:t>関係代名詞</w:t>
            </w:r>
            <w:r w:rsidR="00D42892">
              <w:rPr>
                <w:rFonts w:ascii="ＭＳ Ｐゴシック" w:eastAsia="ＭＳ Ｐゴシック" w:hAnsi="ＭＳ Ｐゴシック" w:hint="eastAsia"/>
                <w:sz w:val="14"/>
              </w:rPr>
              <w:t>［制限用法］／h</w:t>
            </w:r>
            <w:r w:rsidR="00D42892">
              <w:rPr>
                <w:rFonts w:ascii="ＭＳ Ｐゴシック" w:eastAsia="ＭＳ Ｐゴシック" w:hAnsi="ＭＳ Ｐゴシック"/>
                <w:sz w:val="14"/>
              </w:rPr>
              <w:t>ad</w:t>
            </w:r>
            <w:r w:rsidR="00D42892">
              <w:rPr>
                <w:rFonts w:ascii="ＭＳ Ｐゴシック" w:eastAsia="ＭＳ Ｐゴシック" w:hAnsi="ＭＳ Ｐゴシック" w:hint="eastAsia"/>
                <w:sz w:val="14"/>
              </w:rPr>
              <w:t>＋</w:t>
            </w:r>
            <w:r w:rsidR="00D42892" w:rsidRPr="00D42892">
              <w:rPr>
                <w:rFonts w:ascii="ＭＳ Ｐゴシック" w:eastAsia="ＭＳ Ｐゴシック" w:hAnsi="ＭＳ Ｐゴシック" w:hint="eastAsia"/>
                <w:i/>
                <w:iCs/>
                <w:sz w:val="14"/>
              </w:rPr>
              <w:t>d</w:t>
            </w:r>
            <w:r w:rsidR="00D42892" w:rsidRPr="00D42892">
              <w:rPr>
                <w:rFonts w:ascii="ＭＳ Ｐゴシック" w:eastAsia="ＭＳ Ｐゴシック" w:hAnsi="ＭＳ Ｐゴシック"/>
                <w:i/>
                <w:iCs/>
                <w:sz w:val="14"/>
              </w:rPr>
              <w:t>one</w:t>
            </w:r>
            <w:r w:rsidR="00D42892">
              <w:rPr>
                <w:rFonts w:ascii="ＭＳ Ｐゴシック" w:eastAsia="ＭＳ Ｐゴシック" w:hAnsi="ＭＳ Ｐゴシック" w:hint="eastAsia"/>
                <w:sz w:val="14"/>
              </w:rPr>
              <w:t>（過去完了形）</w:t>
            </w:r>
            <w:r w:rsidR="008F47BE">
              <w:rPr>
                <w:rFonts w:ascii="ＭＳ Ｐゴシック" w:eastAsia="ＭＳ Ｐゴシック" w:hAnsi="ＭＳ Ｐゴシック" w:hint="eastAsia"/>
                <w:sz w:val="14"/>
              </w:rPr>
              <w:t>／h</w:t>
            </w:r>
            <w:r w:rsidR="008F47BE">
              <w:rPr>
                <w:rFonts w:ascii="ＭＳ Ｐゴシック" w:eastAsia="ＭＳ Ｐゴシック" w:hAnsi="ＭＳ Ｐゴシック"/>
                <w:sz w:val="14"/>
              </w:rPr>
              <w:t xml:space="preserve">ad been + </w:t>
            </w:r>
            <w:r w:rsidR="008F47BE" w:rsidRPr="008F47BE">
              <w:rPr>
                <w:rFonts w:ascii="ＭＳ Ｐゴシック" w:eastAsia="ＭＳ Ｐゴシック" w:hAnsi="ＭＳ Ｐゴシック"/>
                <w:i/>
                <w:iCs/>
                <w:sz w:val="14"/>
              </w:rPr>
              <w:t>do</w:t>
            </w:r>
            <w:r w:rsidR="008F47BE">
              <w:rPr>
                <w:rFonts w:ascii="ＭＳ Ｐゴシック" w:eastAsia="ＭＳ Ｐゴシック" w:hAnsi="ＭＳ Ｐゴシック"/>
                <w:sz w:val="14"/>
              </w:rPr>
              <w:t>ing</w:t>
            </w:r>
            <w:r w:rsidR="008F47BE">
              <w:rPr>
                <w:rFonts w:ascii="ＭＳ Ｐゴシック" w:eastAsia="ＭＳ Ｐゴシック" w:hAnsi="ＭＳ Ｐゴシック" w:hint="eastAsia"/>
                <w:sz w:val="14"/>
              </w:rPr>
              <w:t>（過去完了進行形）</w:t>
            </w:r>
            <w:r w:rsidR="00D42892">
              <w:rPr>
                <w:rFonts w:ascii="ＭＳ Ｐゴシック" w:eastAsia="ＭＳ Ｐゴシック" w:hAnsi="ＭＳ Ｐゴシック" w:hint="eastAsia"/>
                <w:sz w:val="14"/>
              </w:rPr>
              <w:t>／「ロボット」の語彙ネットワーク</w:t>
            </w:r>
          </w:p>
        </w:tc>
        <w:tc>
          <w:tcPr>
            <w:tcW w:w="3816"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C62D294" w14:textId="2E85080E"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オリヒメが孤独に苦しむ人々にとってどのような存在であるのかを理解させる。</w:t>
            </w:r>
          </w:p>
          <w:p w14:paraId="76356F46" w14:textId="6208E395"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ED4855">
              <w:rPr>
                <w:rFonts w:ascii="ＭＳ Ｐゴシック" w:eastAsia="ＭＳ Ｐゴシック" w:hAnsi="ＭＳ Ｐゴシック" w:hint="eastAsia"/>
                <w:sz w:val="16"/>
              </w:rPr>
              <w:t>本文中の登場人物の気持ちや考えを共感的に読み取らせる。</w:t>
            </w:r>
          </w:p>
          <w:p w14:paraId="7AFAC5D7" w14:textId="3847C435" w:rsidR="0070497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オリヒメの活用方法を考え，企画プレゼンテーションを行わせる。</w:t>
            </w:r>
          </w:p>
        </w:tc>
        <w:tc>
          <w:tcPr>
            <w:tcW w:w="56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184BB3A" w14:textId="44D49489"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145200" w14:paraId="4398A891" w14:textId="77777777" w:rsidTr="007C04E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0F40B54"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D637161"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B01643E"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7</w:t>
            </w:r>
          </w:p>
        </w:tc>
        <w:tc>
          <w:tcPr>
            <w:tcW w:w="53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6F6F555E" w14:textId="77777777" w:rsidR="00145200" w:rsidRPr="00BB00C0" w:rsidRDefault="00145200" w:rsidP="00E1051F">
            <w:pPr>
              <w:spacing w:line="200" w:lineRule="exact"/>
              <w:rPr>
                <w:rFonts w:ascii="Arial" w:eastAsia="ＭＳ Ｐゴシック" w:hAnsi="Arial" w:cs="Arial"/>
              </w:rPr>
            </w:pPr>
          </w:p>
        </w:tc>
        <w:tc>
          <w:tcPr>
            <w:tcW w:w="157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D2AF5DB" w14:textId="77777777" w:rsidR="00145200" w:rsidRPr="00BB00C0" w:rsidRDefault="00145200" w:rsidP="00E1051F">
            <w:pPr>
              <w:spacing w:line="200" w:lineRule="exact"/>
              <w:rPr>
                <w:rFonts w:ascii="Arial" w:eastAsia="ＭＳ Ｐゴシック" w:hAnsi="Arial" w:cs="Arial"/>
              </w:rPr>
            </w:pPr>
          </w:p>
        </w:tc>
        <w:tc>
          <w:tcPr>
            <w:tcW w:w="3364"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4268C08" w14:textId="77777777" w:rsidR="00145200" w:rsidRPr="00145200" w:rsidRDefault="00145200" w:rsidP="00E1051F">
            <w:pPr>
              <w:spacing w:line="200" w:lineRule="exact"/>
              <w:rPr>
                <w:rFonts w:ascii="ＭＳ Ｐゴシック" w:eastAsia="ＭＳ Ｐゴシック" w:hAnsi="ＭＳ Ｐゴシック"/>
              </w:rPr>
            </w:pPr>
          </w:p>
        </w:tc>
        <w:tc>
          <w:tcPr>
            <w:tcW w:w="1742"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5D6CE99" w14:textId="77777777" w:rsidR="00145200" w:rsidRPr="00145200" w:rsidRDefault="00145200" w:rsidP="00E1051F">
            <w:pPr>
              <w:spacing w:line="200" w:lineRule="exact"/>
              <w:rPr>
                <w:rFonts w:ascii="ＭＳ Ｐゴシック" w:eastAsia="ＭＳ Ｐゴシック" w:hAnsi="ＭＳ Ｐゴシック"/>
              </w:rPr>
            </w:pPr>
          </w:p>
        </w:tc>
        <w:tc>
          <w:tcPr>
            <w:tcW w:w="3816" w:type="dxa"/>
            <w:vMerge/>
            <w:tcBorders>
              <w:left w:val="single" w:sz="2" w:space="0" w:color="000000"/>
              <w:right w:val="single" w:sz="2" w:space="0" w:color="000000"/>
            </w:tcBorders>
            <w:shd w:val="clear" w:color="auto" w:fill="FFFFFF"/>
            <w:tcMar>
              <w:top w:w="100" w:type="dxa"/>
              <w:left w:w="100" w:type="dxa"/>
              <w:bottom w:w="100" w:type="dxa"/>
              <w:right w:w="100" w:type="dxa"/>
            </w:tcMar>
          </w:tcPr>
          <w:p w14:paraId="3CC08632" w14:textId="77777777" w:rsidR="00145200" w:rsidRPr="00145200" w:rsidRDefault="00145200" w:rsidP="00E1051F">
            <w:pPr>
              <w:spacing w:line="200" w:lineRule="exact"/>
              <w:rPr>
                <w:rFonts w:ascii="ＭＳ Ｐゴシック" w:eastAsia="ＭＳ Ｐゴシック" w:hAnsi="ＭＳ Ｐゴシック"/>
              </w:rPr>
            </w:pPr>
          </w:p>
        </w:tc>
        <w:tc>
          <w:tcPr>
            <w:tcW w:w="56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0E8F1FF" w14:textId="77777777" w:rsidR="00145200" w:rsidRPr="00BB00C0" w:rsidRDefault="00145200" w:rsidP="00E1051F">
            <w:pPr>
              <w:spacing w:line="200" w:lineRule="exact"/>
              <w:rPr>
                <w:rFonts w:ascii="Arial" w:eastAsia="ＭＳ Ｐゴシック" w:hAnsi="Arial" w:cs="Arial"/>
              </w:rPr>
            </w:pPr>
          </w:p>
        </w:tc>
      </w:tr>
      <w:tr w:rsidR="00145200" w14:paraId="11F3DF9C"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2878FDA"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5A67B7B"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EDBFCFE"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88577E9" w14:textId="77777777" w:rsidR="00A30B3E"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 xml:space="preserve">Skills for Reading </w:t>
            </w:r>
          </w:p>
          <w:p w14:paraId="6356051A"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Comprehension</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60EA004" w14:textId="77777777"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B</w:t>
            </w:r>
            <w:r>
              <w:rPr>
                <w:rFonts w:ascii="ＭＳ Ｐゴシック" w:eastAsia="ＭＳ Ｐゴシック" w:hAnsi="ＭＳ Ｐゴシック"/>
                <w:sz w:val="16"/>
              </w:rPr>
              <w:t>efore Reading</w:t>
            </w:r>
            <w:r>
              <w:rPr>
                <w:rFonts w:ascii="ＭＳ Ｐゴシック" w:eastAsia="ＭＳ Ｐゴシック" w:hAnsi="ＭＳ Ｐゴシック" w:hint="eastAsia"/>
                <w:sz w:val="16"/>
              </w:rPr>
              <w:t>／W</w:t>
            </w:r>
            <w:r>
              <w:rPr>
                <w:rFonts w:ascii="ＭＳ Ｐゴシック" w:eastAsia="ＭＳ Ｐゴシック" w:hAnsi="ＭＳ Ｐゴシック"/>
                <w:sz w:val="16"/>
              </w:rPr>
              <w:t>hile Reading</w:t>
            </w:r>
            <w:r>
              <w:rPr>
                <w:rFonts w:ascii="ＭＳ Ｐゴシック" w:eastAsia="ＭＳ Ｐゴシック" w:hAnsi="ＭＳ Ｐゴシック" w:hint="eastAsia"/>
                <w:sz w:val="16"/>
              </w:rPr>
              <w:t>／A</w:t>
            </w:r>
            <w:r>
              <w:rPr>
                <w:rFonts w:ascii="ＭＳ Ｐゴシック" w:eastAsia="ＭＳ Ｐゴシック" w:hAnsi="ＭＳ Ｐゴシック"/>
                <w:sz w:val="16"/>
              </w:rPr>
              <w:t>fter Reading</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A1DB709" w14:textId="2579672A" w:rsidR="00ED4855" w:rsidRPr="00145200" w:rsidRDefault="00ED4855" w:rsidP="00ED4855">
            <w:pPr>
              <w:pStyle w:val="1"/>
              <w:tabs>
                <w:tab w:val="left" w:pos="709"/>
                <w:tab w:val="left" w:pos="1417"/>
                <w:tab w:val="left" w:pos="2126"/>
                <w:tab w:val="left" w:pos="2835"/>
                <w:tab w:val="left" w:pos="3543"/>
              </w:tabs>
              <w:spacing w:line="200" w:lineRule="exact"/>
              <w:ind w:left="80" w:hangingChars="50" w:hanging="80"/>
              <w:jc w:val="both"/>
              <w:rPr>
                <w:rFonts w:ascii="ＭＳ Ｐゴシック" w:eastAsia="ＭＳ Ｐゴシック" w:hAnsi="ＭＳ Ｐゴシック"/>
                <w:sz w:val="16"/>
              </w:rPr>
            </w:pPr>
            <w:r>
              <w:rPr>
                <w:rFonts w:ascii="ＭＳ Ｐゴシック" w:eastAsia="ＭＳ Ｐゴシック" w:hAnsi="ＭＳ Ｐゴシック" w:hint="eastAsia"/>
                <w:sz w:val="16"/>
              </w:rPr>
              <w:t>・B</w:t>
            </w:r>
            <w:r>
              <w:rPr>
                <w:rFonts w:ascii="ＭＳ Ｐゴシック" w:eastAsia="ＭＳ Ｐゴシック" w:hAnsi="ＭＳ Ｐゴシック"/>
                <w:sz w:val="16"/>
              </w:rPr>
              <w:t>efore, While, After</w:t>
            </w:r>
            <w:r>
              <w:rPr>
                <w:rFonts w:ascii="ＭＳ Ｐゴシック" w:eastAsia="ＭＳ Ｐゴシック" w:hAnsi="ＭＳ Ｐゴシック" w:hint="eastAsia"/>
                <w:sz w:val="16"/>
              </w:rPr>
              <w:t>の3つのフェーズに応じたリーディングへの取り組み方を理解させ，実践させる。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103983B"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08A5D82A" w14:textId="77777777" w:rsidTr="00437D37">
        <w:trPr>
          <w:cantSplit/>
        </w:trPr>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3D624C9" w14:textId="53712AEE"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2</w:t>
            </w: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94E06F0" w14:textId="77777777" w:rsidR="00145200" w:rsidRPr="00BB00C0" w:rsidRDefault="00145200" w:rsidP="00E1051F">
            <w:pPr>
              <w:spacing w:line="200" w:lineRule="exact"/>
              <w:rPr>
                <w:rFonts w:ascii="Arial" w:eastAsia="ＭＳ Ｐゴシック" w:hAnsi="Arial" w:cs="Arial"/>
              </w:rPr>
            </w:pPr>
          </w:p>
        </w:tc>
        <w:tc>
          <w:tcPr>
            <w:tcW w:w="43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6D0FD0"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9</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004643E"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5</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3869BE0"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Satoko and Nada</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E16DC3C"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【対話の力】</w:t>
            </w:r>
          </w:p>
          <w:p w14:paraId="1E0BA704"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漫画「サトコとナダ」の作者であるユペチカ氏とのインタビューを通して，異文化コミュニケーションにおける対話の重要性について考える。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013074A"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t</w:t>
            </w:r>
            <w:r>
              <w:rPr>
                <w:rFonts w:ascii="ＭＳ Ｐゴシック" w:eastAsia="ＭＳ Ｐゴシック" w:hAnsi="ＭＳ Ｐゴシック"/>
                <w:sz w:val="14"/>
              </w:rPr>
              <w:t xml:space="preserve">o </w:t>
            </w:r>
            <w:r w:rsidRPr="00D42892">
              <w:rPr>
                <w:rFonts w:ascii="ＭＳ Ｐゴシック" w:eastAsia="ＭＳ Ｐゴシック" w:hAnsi="ＭＳ Ｐゴシック"/>
                <w:i/>
                <w:iCs/>
                <w:sz w:val="14"/>
              </w:rPr>
              <w:t>do</w:t>
            </w:r>
            <w:r>
              <w:rPr>
                <w:rFonts w:ascii="ＭＳ Ｐゴシック" w:eastAsia="ＭＳ Ｐゴシック" w:hAnsi="ＭＳ Ｐゴシック" w:hint="eastAsia"/>
                <w:sz w:val="14"/>
              </w:rPr>
              <w:t>（t</w:t>
            </w:r>
            <w:r>
              <w:rPr>
                <w:rFonts w:ascii="ＭＳ Ｐゴシック" w:eastAsia="ＭＳ Ｐゴシック" w:hAnsi="ＭＳ Ｐゴシック"/>
                <w:sz w:val="14"/>
              </w:rPr>
              <w:t>o</w:t>
            </w:r>
            <w:r>
              <w:rPr>
                <w:rFonts w:ascii="ＭＳ Ｐゴシック" w:eastAsia="ＭＳ Ｐゴシック" w:hAnsi="ＭＳ Ｐゴシック" w:hint="eastAsia"/>
                <w:sz w:val="14"/>
              </w:rPr>
              <w:t>不定詞）／</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（動名詞）／「文化」の語彙ネットワーク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50B7C9F" w14:textId="717B8F5B"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インタビュー文章を通して作者がどのような</w:t>
            </w:r>
            <w:r w:rsidR="00881354">
              <w:rPr>
                <w:rFonts w:ascii="ＭＳ Ｐゴシック" w:eastAsia="ＭＳ Ｐゴシック" w:hAnsi="ＭＳ Ｐゴシック" w:hint="eastAsia"/>
                <w:sz w:val="16"/>
              </w:rPr>
              <w:t>思い</w:t>
            </w:r>
            <w:r w:rsidR="00ED4855">
              <w:rPr>
                <w:rFonts w:ascii="ＭＳ Ｐゴシック" w:eastAsia="ＭＳ Ｐゴシック" w:hAnsi="ＭＳ Ｐゴシック" w:hint="eastAsia"/>
                <w:sz w:val="16"/>
              </w:rPr>
              <w:t>を込めて作品を作ったのかを理解させる。</w:t>
            </w:r>
          </w:p>
          <w:p w14:paraId="14B8B854" w14:textId="26D6538C"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ED4855">
              <w:rPr>
                <w:rFonts w:ascii="ＭＳ Ｐゴシック" w:eastAsia="ＭＳ Ｐゴシック" w:hAnsi="ＭＳ Ｐゴシック" w:hint="eastAsia"/>
                <w:sz w:val="16"/>
              </w:rPr>
              <w:t>作品の鑑賞を通して異文化コミュニケーションにおいて重要なことについて考えさせる。</w:t>
            </w:r>
          </w:p>
          <w:p w14:paraId="0D843CD2" w14:textId="2AE6E4B1" w:rsidR="00ED4855" w:rsidRPr="00145200" w:rsidRDefault="00624B56" w:rsidP="00ED485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作品の翻訳を通して日本語の概念や会話表現をどのように英語にするのかについて考えさせる。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51DF0A6" w14:textId="52A005CD"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A30B3E" w14:paraId="71D53863" w14:textId="77777777" w:rsidTr="00437D37">
        <w:trPr>
          <w:cantSplit/>
          <w:trHeight w:val="10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D627E26" w14:textId="77777777" w:rsidR="00A30B3E" w:rsidRPr="00BB00C0" w:rsidRDefault="00A30B3E" w:rsidP="00E1051F">
            <w:pPr>
              <w:spacing w:line="200" w:lineRule="exact"/>
              <w:rPr>
                <w:rFonts w:ascii="Arial" w:eastAsia="ＭＳ Ｐゴシック" w:hAnsi="Arial" w:cs="Arial"/>
              </w:rPr>
            </w:pPr>
          </w:p>
        </w:tc>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68E6F2B" w14:textId="40472939" w:rsidR="00A30B3E"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2</w:t>
            </w: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14B85A9" w14:textId="77777777" w:rsidR="00A30B3E" w:rsidRPr="00BB00C0" w:rsidRDefault="00A30B3E"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10</w:t>
            </w:r>
          </w:p>
        </w:tc>
        <w:tc>
          <w:tcPr>
            <w:tcW w:w="538"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09537159"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6</w:t>
            </w:r>
          </w:p>
        </w:tc>
        <w:tc>
          <w:tcPr>
            <w:tcW w:w="1575"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1302BB6" w14:textId="77777777" w:rsidR="00A30B3E"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The Voice of Children</w:t>
            </w:r>
          </w:p>
        </w:tc>
        <w:tc>
          <w:tcPr>
            <w:tcW w:w="3364"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1009D0CB" w14:textId="77777777" w:rsidR="00A30B3E"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【表現の力】</w:t>
            </w:r>
          </w:p>
          <w:p w14:paraId="639BAFE5"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かつてインドのスラム街に住んでいた若者たちが発行する「バラクナマ」という新聞について知り，私たちの生活にお</w:t>
            </w:r>
            <w:r w:rsidR="00624B56">
              <w:rPr>
                <w:rFonts w:ascii="ＭＳ Ｐゴシック" w:eastAsia="ＭＳ Ｐゴシック" w:hAnsi="ＭＳ Ｐゴシック" w:hint="eastAsia"/>
                <w:sz w:val="16"/>
              </w:rPr>
              <w:t>ける「</w:t>
            </w:r>
            <w:r>
              <w:rPr>
                <w:rFonts w:ascii="ＭＳ Ｐゴシック" w:eastAsia="ＭＳ Ｐゴシック" w:hAnsi="ＭＳ Ｐゴシック" w:hint="eastAsia"/>
                <w:sz w:val="16"/>
              </w:rPr>
              <w:t>表現</w:t>
            </w:r>
            <w:r w:rsidR="00624B56">
              <w:rPr>
                <w:rFonts w:ascii="ＭＳ Ｐゴシック" w:eastAsia="ＭＳ Ｐゴシック" w:hAnsi="ＭＳ Ｐゴシック" w:hint="eastAsia"/>
                <w:sz w:val="16"/>
              </w:rPr>
              <w:t>」の</w:t>
            </w:r>
            <w:r>
              <w:rPr>
                <w:rFonts w:ascii="ＭＳ Ｐゴシック" w:eastAsia="ＭＳ Ｐゴシック" w:hAnsi="ＭＳ Ｐゴシック" w:hint="eastAsia"/>
                <w:sz w:val="16"/>
              </w:rPr>
              <w:t>意味を考える。</w:t>
            </w:r>
          </w:p>
        </w:tc>
        <w:tc>
          <w:tcPr>
            <w:tcW w:w="1742"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6B7CE37" w14:textId="77777777" w:rsidR="00A30B3E"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名詞＋</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（現在分詞），名詞＋</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（過去分詞）／同時性・連続性を示す</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（分詞構文）／「メディア」の語彙ネットワーク</w:t>
            </w:r>
          </w:p>
        </w:tc>
        <w:tc>
          <w:tcPr>
            <w:tcW w:w="3816"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tcPr>
          <w:p w14:paraId="346EEEA5" w14:textId="50C28573"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12EF4">
              <w:rPr>
                <w:rFonts w:ascii="ＭＳ Ｐゴシック" w:eastAsia="ＭＳ Ｐゴシック" w:hAnsi="ＭＳ Ｐゴシック" w:hint="eastAsia"/>
                <w:sz w:val="16"/>
              </w:rPr>
              <w:t>バラクナマの活動を通してスラム街に住んでいた若者たちの人生がどのように変化したのかを読み取らせる。</w:t>
            </w:r>
          </w:p>
          <w:p w14:paraId="1EC6018A" w14:textId="0F099350"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712EF4">
              <w:rPr>
                <w:rFonts w:ascii="ＭＳ Ｐゴシック" w:eastAsia="ＭＳ Ｐゴシック" w:hAnsi="ＭＳ Ｐゴシック" w:hint="eastAsia"/>
                <w:sz w:val="16"/>
              </w:rPr>
              <w:t>メディアに関するテーマについて，自己に引き寄せて意見を交換させる。</w:t>
            </w:r>
          </w:p>
          <w:p w14:paraId="2D35DD8E" w14:textId="71CAABF9" w:rsidR="00A30B3E"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12EF4">
              <w:rPr>
                <w:rFonts w:ascii="ＭＳ Ｐゴシック" w:eastAsia="ＭＳ Ｐゴシック" w:hAnsi="ＭＳ Ｐゴシック" w:hint="eastAsia"/>
                <w:sz w:val="16"/>
              </w:rPr>
              <w:t>記者という設定で，与えられた出来事を報告する文章を書かせる。</w:t>
            </w:r>
          </w:p>
          <w:p w14:paraId="068162F0" w14:textId="0570E8CD" w:rsidR="00624B56" w:rsidRPr="00145200" w:rsidRDefault="00624B56" w:rsidP="00712EF4">
            <w:pPr>
              <w:pStyle w:val="1"/>
              <w:tabs>
                <w:tab w:val="left" w:pos="709"/>
                <w:tab w:val="left" w:pos="1417"/>
                <w:tab w:val="left" w:pos="2126"/>
                <w:tab w:val="left" w:pos="2835"/>
                <w:tab w:val="left" w:pos="3543"/>
              </w:tabs>
              <w:spacing w:line="200" w:lineRule="exact"/>
              <w:jc w:val="both"/>
              <w:rPr>
                <w:rFonts w:ascii="ＭＳ Ｐゴシック" w:eastAsia="ＭＳ Ｐゴシック" w:hAnsi="ＭＳ Ｐゴシック"/>
                <w:sz w:val="16"/>
              </w:rPr>
            </w:pPr>
          </w:p>
        </w:tc>
        <w:tc>
          <w:tcPr>
            <w:tcW w:w="565"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2CBD3634" w14:textId="3018E3CC" w:rsidR="00A30B3E"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2B66A3EE"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BE12374"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719EBCA"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8776546"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774ED73"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Skills for Writing</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BC5FF0A" w14:textId="77777777"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意見文の書き方</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106999A" w14:textId="77777777" w:rsidR="008B08F2" w:rsidRDefault="00145200" w:rsidP="008B08F2">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8B08F2">
              <w:rPr>
                <w:rFonts w:ascii="ＭＳ Ｐゴシック" w:eastAsia="ＭＳ Ｐゴシック" w:hAnsi="ＭＳ Ｐゴシック" w:hint="eastAsia"/>
                <w:sz w:val="16"/>
              </w:rPr>
              <w:t>理由・具体例を挙げながら一貫した主張を展開する</w:t>
            </w:r>
          </w:p>
          <w:p w14:paraId="65D5E731" w14:textId="49335311" w:rsidR="00145200" w:rsidRPr="00145200" w:rsidRDefault="008B08F2" w:rsidP="008B08F2">
            <w:pPr>
              <w:pStyle w:val="1"/>
              <w:tabs>
                <w:tab w:val="left" w:pos="709"/>
                <w:tab w:val="left" w:pos="1417"/>
                <w:tab w:val="left" w:pos="2126"/>
                <w:tab w:val="left" w:pos="2835"/>
                <w:tab w:val="left" w:pos="3543"/>
              </w:tabs>
              <w:spacing w:line="200" w:lineRule="exact"/>
              <w:ind w:leftChars="50" w:left="120"/>
              <w:jc w:val="both"/>
              <w:rPr>
                <w:rFonts w:ascii="ＭＳ Ｐゴシック" w:eastAsia="ＭＳ Ｐゴシック" w:hAnsi="ＭＳ Ｐゴシック"/>
                <w:sz w:val="16"/>
              </w:rPr>
            </w:pPr>
            <w:r>
              <w:rPr>
                <w:rFonts w:ascii="ＭＳ Ｐゴシック" w:eastAsia="ＭＳ Ｐゴシック" w:hAnsi="ＭＳ Ｐゴシック" w:hint="eastAsia"/>
                <w:sz w:val="16"/>
              </w:rPr>
              <w:t>といったポイントを理解させ，意見文を書かせる。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A13245B"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19B9B980" w14:textId="77777777" w:rsidTr="00437D3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BABB861"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5CD2FB1" w14:textId="77777777" w:rsidR="00145200" w:rsidRPr="00BB00C0" w:rsidRDefault="00145200" w:rsidP="00E1051F">
            <w:pPr>
              <w:spacing w:line="200" w:lineRule="exact"/>
              <w:rPr>
                <w:rFonts w:ascii="Arial" w:eastAsia="ＭＳ Ｐゴシック" w:hAnsi="Arial" w:cs="Arial"/>
              </w:rPr>
            </w:pPr>
          </w:p>
        </w:tc>
        <w:tc>
          <w:tcPr>
            <w:tcW w:w="43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BAB5398"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11</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6B2D433"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7</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583642C"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Human Habitation on Mars</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CA6B5F0"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【探索の力】</w:t>
            </w:r>
          </w:p>
          <w:p w14:paraId="529E9CBE" w14:textId="7A139DC9"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人類による火星</w:t>
            </w:r>
            <w:r w:rsidR="00881354">
              <w:rPr>
                <w:rFonts w:ascii="ＭＳ Ｐゴシック" w:eastAsia="ＭＳ Ｐゴシック" w:hAnsi="ＭＳ Ｐゴシック" w:hint="eastAsia"/>
                <w:sz w:val="16"/>
              </w:rPr>
              <w:t>探査</w:t>
            </w:r>
            <w:r>
              <w:rPr>
                <w:rFonts w:ascii="ＭＳ Ｐゴシック" w:eastAsia="ＭＳ Ｐゴシック" w:hAnsi="ＭＳ Ｐゴシック" w:hint="eastAsia"/>
                <w:sz w:val="16"/>
              </w:rPr>
              <w:t>の歴史を紐解き，さまざまな課題をどのように乗り越えようとしているのかを理解する。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9EFF5DF"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話し手・書き手の判断を示す助動詞（c</w:t>
            </w:r>
            <w:r>
              <w:rPr>
                <w:rFonts w:ascii="ＭＳ Ｐゴシック" w:eastAsia="ＭＳ Ｐゴシック" w:hAnsi="ＭＳ Ｐゴシック"/>
                <w:sz w:val="14"/>
              </w:rPr>
              <w:t>an, may, must, etc.</w:t>
            </w:r>
            <w:r>
              <w:rPr>
                <w:rFonts w:ascii="ＭＳ Ｐゴシック" w:eastAsia="ＭＳ Ｐゴシック" w:hAnsi="ＭＳ Ｐゴシック" w:hint="eastAsia"/>
                <w:sz w:val="14"/>
              </w:rPr>
              <w:t>）／関係代名詞［非制限用法］／「宇宙」の語彙ネットワーク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5B84579" w14:textId="116D71C1"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8B08F2">
              <w:rPr>
                <w:rFonts w:ascii="ＭＳ Ｐゴシック" w:eastAsia="ＭＳ Ｐゴシック" w:hAnsi="ＭＳ Ｐゴシック" w:hint="eastAsia"/>
                <w:sz w:val="16"/>
              </w:rPr>
              <w:t>事実を正確に読み取りながら，火星</w:t>
            </w:r>
            <w:r w:rsidR="00881354">
              <w:rPr>
                <w:rFonts w:ascii="ＭＳ Ｐゴシック" w:eastAsia="ＭＳ Ｐゴシック" w:hAnsi="ＭＳ Ｐゴシック" w:hint="eastAsia"/>
                <w:sz w:val="16"/>
              </w:rPr>
              <w:t>探査</w:t>
            </w:r>
            <w:r w:rsidR="008B08F2">
              <w:rPr>
                <w:rFonts w:ascii="ＭＳ Ｐゴシック" w:eastAsia="ＭＳ Ｐゴシック" w:hAnsi="ＭＳ Ｐゴシック" w:hint="eastAsia"/>
                <w:sz w:val="16"/>
              </w:rPr>
              <w:t>の現状と課題及び意義について理解させる。</w:t>
            </w:r>
          </w:p>
          <w:p w14:paraId="075B45AA" w14:textId="477BEFD2" w:rsidR="00EC3001"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8B08F2">
              <w:rPr>
                <w:rFonts w:ascii="ＭＳ Ｐゴシック" w:eastAsia="ＭＳ Ｐゴシック" w:hAnsi="ＭＳ Ｐゴシック" w:hint="eastAsia"/>
                <w:sz w:val="16"/>
              </w:rPr>
              <w:t>火星に関するテーマ</w:t>
            </w:r>
            <w:r w:rsidR="00712EF4">
              <w:rPr>
                <w:rFonts w:ascii="ＭＳ Ｐゴシック" w:eastAsia="ＭＳ Ｐゴシック" w:hAnsi="ＭＳ Ｐゴシック" w:hint="eastAsia"/>
                <w:sz w:val="16"/>
              </w:rPr>
              <w:t>について，</w:t>
            </w:r>
            <w:r w:rsidR="008B08F2">
              <w:rPr>
                <w:rFonts w:ascii="ＭＳ Ｐゴシック" w:eastAsia="ＭＳ Ｐゴシック" w:hAnsi="ＭＳ Ｐゴシック" w:hint="eastAsia"/>
                <w:sz w:val="16"/>
              </w:rPr>
              <w:t>自己に引き寄せて意見を交換させる。</w:t>
            </w:r>
          </w:p>
          <w:p w14:paraId="538C37B7" w14:textId="0D02731C"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8B08F2">
              <w:rPr>
                <w:rFonts w:ascii="ＭＳ Ｐゴシック" w:eastAsia="ＭＳ Ｐゴシック" w:hAnsi="ＭＳ Ｐゴシック" w:hint="eastAsia"/>
                <w:sz w:val="16"/>
              </w:rPr>
              <w:t>宇宙旅行についてディスカッションをさせる。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54240B8" w14:textId="68655F34"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06CE458F" w14:textId="77777777" w:rsidTr="00437D3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50E1123"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7B41095"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ECE5B1"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12</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8348EAC"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8</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3520805"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A Loving Story</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D0A6FBF"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【愛の力】</w:t>
            </w:r>
          </w:p>
          <w:p w14:paraId="446DDA9D"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sidR="00624B56">
              <w:rPr>
                <w:rFonts w:ascii="ＭＳ Ｐゴシック" w:eastAsia="ＭＳ Ｐゴシック" w:hAnsi="ＭＳ Ｐゴシック" w:hint="eastAsia"/>
                <w:sz w:val="16"/>
              </w:rPr>
              <w:t>「ラビング事件」についての文章を読み，人種問題について考える。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56885FD"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関係副詞w</w:t>
            </w:r>
            <w:r>
              <w:rPr>
                <w:rFonts w:ascii="ＭＳ Ｐゴシック" w:eastAsia="ＭＳ Ｐゴシック" w:hAnsi="ＭＳ Ｐゴシック"/>
                <w:sz w:val="14"/>
              </w:rPr>
              <w:t>here, when</w:t>
            </w:r>
            <w:r>
              <w:rPr>
                <w:rFonts w:ascii="ＭＳ Ｐゴシック" w:eastAsia="ＭＳ Ｐゴシック" w:hAnsi="ＭＳ Ｐゴシック" w:hint="eastAsia"/>
                <w:sz w:val="14"/>
              </w:rPr>
              <w:t>／関係代名詞w</w:t>
            </w:r>
            <w:r>
              <w:rPr>
                <w:rFonts w:ascii="ＭＳ Ｐゴシック" w:eastAsia="ＭＳ Ｐゴシック" w:hAnsi="ＭＳ Ｐゴシック"/>
                <w:sz w:val="14"/>
              </w:rPr>
              <w:t>hat</w:t>
            </w:r>
            <w:r>
              <w:rPr>
                <w:rFonts w:ascii="ＭＳ Ｐゴシック" w:eastAsia="ＭＳ Ｐゴシック" w:hAnsi="ＭＳ Ｐゴシック" w:hint="eastAsia"/>
                <w:sz w:val="14"/>
              </w:rPr>
              <w:t>／「法律・裁判」の語彙ネットワーク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5E9034A" w14:textId="71DAF259"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ラビング事件に関する読解を通して，人種差別に関する</w:t>
            </w:r>
            <w:r w:rsidR="00F00536">
              <w:rPr>
                <w:rFonts w:ascii="ＭＳ Ｐゴシック" w:eastAsia="ＭＳ Ｐゴシック" w:hAnsi="ＭＳ Ｐゴシック" w:hint="eastAsia"/>
                <w:sz w:val="16"/>
              </w:rPr>
              <w:t>歴史</w:t>
            </w:r>
            <w:r w:rsidR="00CB5DF5">
              <w:rPr>
                <w:rFonts w:ascii="ＭＳ Ｐゴシック" w:eastAsia="ＭＳ Ｐゴシック" w:hAnsi="ＭＳ Ｐゴシック" w:hint="eastAsia"/>
                <w:sz w:val="16"/>
              </w:rPr>
              <w:t>と現状を考えさせる。</w:t>
            </w:r>
          </w:p>
          <w:p w14:paraId="6730198D" w14:textId="336CB17E" w:rsidR="00624B56" w:rsidRPr="00CB5DF5"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本文中の登場人物の気持ちや考えを共感的に読み取らせる。</w:t>
            </w:r>
          </w:p>
          <w:p w14:paraId="35BBA41B" w14:textId="5CF49400" w:rsidR="00CB5DF5" w:rsidRPr="00145200"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登場人物になり切り，感情を込めてパートを演じさせる。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A937A78" w14:textId="333391AA"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145200" w14:paraId="4BBA7ACA"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24F2B15"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2349DF2"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79C142B"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9BEABDC" w14:textId="77777777" w:rsidR="00A30B3E"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 xml:space="preserve">Skills for Listening </w:t>
            </w:r>
          </w:p>
          <w:p w14:paraId="42D3E286"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Comprehension</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5A61315" w14:textId="539D88F1"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B</w:t>
            </w:r>
            <w:r>
              <w:rPr>
                <w:rFonts w:ascii="ＭＳ Ｐゴシック" w:eastAsia="ＭＳ Ｐゴシック" w:hAnsi="ＭＳ Ｐゴシック"/>
                <w:sz w:val="16"/>
              </w:rPr>
              <w:t>efore Listening</w:t>
            </w:r>
            <w:r>
              <w:rPr>
                <w:rFonts w:ascii="ＭＳ Ｐゴシック" w:eastAsia="ＭＳ Ｐゴシック" w:hAnsi="ＭＳ Ｐゴシック" w:hint="eastAsia"/>
                <w:sz w:val="16"/>
              </w:rPr>
              <w:t>／W</w:t>
            </w:r>
            <w:r>
              <w:rPr>
                <w:rFonts w:ascii="ＭＳ Ｐゴシック" w:eastAsia="ＭＳ Ｐゴシック" w:hAnsi="ＭＳ Ｐゴシック"/>
                <w:sz w:val="16"/>
              </w:rPr>
              <w:t>h</w:t>
            </w:r>
            <w:r w:rsidR="005E2EB7">
              <w:rPr>
                <w:rFonts w:ascii="ＭＳ Ｐゴシック" w:eastAsia="ＭＳ Ｐゴシック" w:hAnsi="ＭＳ Ｐゴシック"/>
                <w:sz w:val="16"/>
              </w:rPr>
              <w:t>i</w:t>
            </w:r>
            <w:r>
              <w:rPr>
                <w:rFonts w:ascii="ＭＳ Ｐゴシック" w:eastAsia="ＭＳ Ｐゴシック" w:hAnsi="ＭＳ Ｐゴシック"/>
                <w:sz w:val="16"/>
              </w:rPr>
              <w:t>le Listening</w:t>
            </w:r>
            <w:r>
              <w:rPr>
                <w:rFonts w:ascii="ＭＳ Ｐゴシック" w:eastAsia="ＭＳ Ｐゴシック" w:hAnsi="ＭＳ Ｐゴシック" w:hint="eastAsia"/>
                <w:sz w:val="16"/>
              </w:rPr>
              <w:t>／A</w:t>
            </w:r>
            <w:r>
              <w:rPr>
                <w:rFonts w:ascii="ＭＳ Ｐゴシック" w:eastAsia="ＭＳ Ｐゴシック" w:hAnsi="ＭＳ Ｐゴシック"/>
                <w:sz w:val="16"/>
              </w:rPr>
              <w:t>fter Listening</w:t>
            </w:r>
            <w:r>
              <w:rPr>
                <w:rFonts w:ascii="ＭＳ Ｐゴシック" w:eastAsia="ＭＳ Ｐゴシック" w:hAnsi="ＭＳ Ｐゴシック" w:hint="eastAsia"/>
                <w:sz w:val="16"/>
              </w:rPr>
              <w:t>／R</w:t>
            </w:r>
            <w:r>
              <w:rPr>
                <w:rFonts w:ascii="ＭＳ Ｐゴシック" w:eastAsia="ＭＳ Ｐゴシック" w:hAnsi="ＭＳ Ｐゴシック"/>
                <w:sz w:val="16"/>
              </w:rPr>
              <w:t>eflection</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286AA11" w14:textId="77777777" w:rsidR="00CB5DF5" w:rsidRDefault="00145200" w:rsidP="00E1051F">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B</w:t>
            </w:r>
            <w:r w:rsidR="00CB5DF5">
              <w:rPr>
                <w:rFonts w:ascii="ＭＳ Ｐゴシック" w:eastAsia="ＭＳ Ｐゴシック" w:hAnsi="ＭＳ Ｐゴシック"/>
                <w:sz w:val="16"/>
              </w:rPr>
              <w:t>efore, While, After</w:t>
            </w:r>
            <w:r w:rsidR="00CB5DF5">
              <w:rPr>
                <w:rFonts w:ascii="ＭＳ Ｐゴシック" w:eastAsia="ＭＳ Ｐゴシック" w:hAnsi="ＭＳ Ｐゴシック" w:hint="eastAsia"/>
                <w:sz w:val="16"/>
              </w:rPr>
              <w:t>の3つのフェーズに応じたリスニ</w:t>
            </w:r>
          </w:p>
          <w:p w14:paraId="5F36F5C0" w14:textId="4E6C79BA" w:rsidR="00145200" w:rsidRPr="00145200" w:rsidRDefault="00CB5DF5" w:rsidP="00CB5DF5">
            <w:pPr>
              <w:pStyle w:val="1"/>
              <w:tabs>
                <w:tab w:val="left" w:pos="709"/>
                <w:tab w:val="left" w:pos="1417"/>
                <w:tab w:val="left" w:pos="2126"/>
                <w:tab w:val="left" w:pos="2835"/>
                <w:tab w:val="left" w:pos="3543"/>
              </w:tabs>
              <w:spacing w:line="200" w:lineRule="exact"/>
              <w:ind w:leftChars="50" w:left="120"/>
              <w:jc w:val="both"/>
              <w:rPr>
                <w:rFonts w:ascii="ＭＳ Ｐゴシック" w:eastAsia="ＭＳ Ｐゴシック" w:hAnsi="ＭＳ Ｐゴシック"/>
                <w:sz w:val="16"/>
              </w:rPr>
            </w:pPr>
            <w:r>
              <w:rPr>
                <w:rFonts w:ascii="ＭＳ Ｐゴシック" w:eastAsia="ＭＳ Ｐゴシック" w:hAnsi="ＭＳ Ｐゴシック" w:hint="eastAsia"/>
                <w:sz w:val="16"/>
              </w:rPr>
              <w:t>ングへの取り組み方を理解させ，実践させる。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A7EC0E2"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69E2FC1C" w14:textId="77777777" w:rsidTr="00437D37">
        <w:trPr>
          <w:cantSplit/>
        </w:trPr>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C05654F" w14:textId="1748B156"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3</w:t>
            </w: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60C5DF2"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37CC304"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452297A"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9</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F0DE990" w14:textId="77777777" w:rsidR="00A30B3E"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 xml:space="preserve">Edo, the Resilient </w:t>
            </w:r>
          </w:p>
          <w:p w14:paraId="33C614A7"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City</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1130E41" w14:textId="77777777" w:rsid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【歴史の力】</w:t>
            </w:r>
          </w:p>
          <w:p w14:paraId="6316A74E" w14:textId="77777777" w:rsidR="00624B56" w:rsidRP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江戸が幾多の災害を乗り越え，どのように防災都市へと変化していったのかについて理解を深める。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1D576A" w14:textId="77777777" w:rsidR="00145200" w:rsidRPr="00A06B2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仮定法過去，仮定法過去完了／a</w:t>
            </w:r>
            <w:r>
              <w:rPr>
                <w:rFonts w:ascii="ＭＳ Ｐゴシック" w:eastAsia="ＭＳ Ｐゴシック" w:hAnsi="ＭＳ Ｐゴシック"/>
                <w:sz w:val="14"/>
              </w:rPr>
              <w:t>s if</w:t>
            </w:r>
            <w:r>
              <w:rPr>
                <w:rFonts w:ascii="ＭＳ Ｐゴシック" w:eastAsia="ＭＳ Ｐゴシック" w:hAnsi="ＭＳ Ｐゴシック" w:hint="eastAsia"/>
                <w:sz w:val="14"/>
              </w:rPr>
              <w:t>＋仮定法／「災害」の語彙ネットワーク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539D5D5" w14:textId="36CD186F" w:rsidR="00CB5DF5"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江戸の人々がどのように災害を乗り越え，防災都市へと変化させたのかについて理解させる。</w:t>
            </w:r>
          </w:p>
          <w:p w14:paraId="30ED1118" w14:textId="7BBC515B" w:rsidR="00CB5DF5" w:rsidRPr="00145200"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防災に関するトピックについて</w:t>
            </w:r>
            <w:r w:rsidR="00712EF4">
              <w:rPr>
                <w:rFonts w:ascii="ＭＳ Ｐゴシック" w:eastAsia="ＭＳ Ｐゴシック" w:hAnsi="ＭＳ Ｐゴシック" w:hint="eastAsia"/>
                <w:sz w:val="16"/>
              </w:rPr>
              <w:t>，自己に引き寄せて</w:t>
            </w:r>
            <w:r w:rsidR="00CB5DF5">
              <w:rPr>
                <w:rFonts w:ascii="ＭＳ Ｐゴシック" w:eastAsia="ＭＳ Ｐゴシック" w:hAnsi="ＭＳ Ｐゴシック" w:hint="eastAsia"/>
                <w:sz w:val="16"/>
              </w:rPr>
              <w:t>意見を交換させる。</w:t>
            </w:r>
          </w:p>
          <w:p w14:paraId="4E9F7A03" w14:textId="2FF00A1C" w:rsidR="003B6105"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留学生の街案内の計画を立案し，発表させる。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718B4F5" w14:textId="1C7024D1"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498DF174" w14:textId="77777777" w:rsidTr="00437D3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3EEA799"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5A061DD"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4D7277C" w14:textId="77777777" w:rsidR="00145200" w:rsidRPr="00BB00C0" w:rsidRDefault="00145200" w:rsidP="00E1051F">
            <w:pPr>
              <w:spacing w:line="200" w:lineRule="exact"/>
              <w:rPr>
                <w:rFonts w:ascii="Arial" w:eastAsia="ＭＳ Ｐゴシック" w:hAnsi="Arial" w:cs="Arial"/>
              </w:rPr>
            </w:pPr>
          </w:p>
        </w:tc>
        <w:tc>
          <w:tcPr>
            <w:tcW w:w="538"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D12B5D6" w14:textId="77777777" w:rsidR="00A30B3E"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p>
          <w:p w14:paraId="41D69AE6"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10</w:t>
            </w:r>
          </w:p>
        </w:tc>
        <w:tc>
          <w:tcPr>
            <w:tcW w:w="15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014052"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A Quality Education for All</w:t>
            </w:r>
          </w:p>
        </w:tc>
        <w:tc>
          <w:tcPr>
            <w:tcW w:w="33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80D70AB" w14:textId="77777777" w:rsid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【教育の力】</w:t>
            </w:r>
          </w:p>
          <w:p w14:paraId="06A812A9" w14:textId="77777777" w:rsidR="00624B56" w:rsidRP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永遠瑠マリールイズ氏が母国ルワンダで取り組んでいる教育プロジェクトについて知り，教育のもつ力について考える。</w:t>
            </w:r>
          </w:p>
        </w:tc>
        <w:tc>
          <w:tcPr>
            <w:tcW w:w="17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8E09C42"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動詞＋名詞＋t</w:t>
            </w:r>
            <w:r>
              <w:rPr>
                <w:rFonts w:ascii="ＭＳ Ｐゴシック" w:eastAsia="ＭＳ Ｐゴシック" w:hAnsi="ＭＳ Ｐゴシック"/>
                <w:sz w:val="14"/>
              </w:rPr>
              <w:t>hat</w:t>
            </w:r>
            <w:r>
              <w:rPr>
                <w:rFonts w:ascii="ＭＳ Ｐゴシック" w:eastAsia="ＭＳ Ｐゴシック" w:hAnsi="ＭＳ Ｐゴシック" w:hint="eastAsia"/>
                <w:sz w:val="14"/>
              </w:rPr>
              <w:t>節［</w:t>
            </w:r>
            <w:proofErr w:type="spellStart"/>
            <w:r>
              <w:rPr>
                <w:rFonts w:ascii="ＭＳ Ｐゴシック" w:eastAsia="ＭＳ Ｐゴシック" w:hAnsi="ＭＳ Ｐゴシック" w:hint="eastAsia"/>
                <w:sz w:val="14"/>
              </w:rPr>
              <w:t>w</w:t>
            </w:r>
            <w:r>
              <w:rPr>
                <w:rFonts w:ascii="ＭＳ Ｐゴシック" w:eastAsia="ＭＳ Ｐゴシック" w:hAnsi="ＭＳ Ｐゴシック"/>
                <w:sz w:val="14"/>
              </w:rPr>
              <w:t>h</w:t>
            </w:r>
            <w:proofErr w:type="spellEnd"/>
            <w:r>
              <w:rPr>
                <w:rFonts w:ascii="ＭＳ Ｐゴシック" w:eastAsia="ＭＳ Ｐゴシック" w:hAnsi="ＭＳ Ｐゴシック"/>
                <w:sz w:val="14"/>
              </w:rPr>
              <w:t>-</w:t>
            </w:r>
            <w:r>
              <w:rPr>
                <w:rFonts w:ascii="ＭＳ Ｐゴシック" w:eastAsia="ＭＳ Ｐゴシック" w:hAnsi="ＭＳ Ｐゴシック" w:hint="eastAsia"/>
                <w:sz w:val="14"/>
              </w:rPr>
              <w:t>節／i</w:t>
            </w:r>
            <w:r>
              <w:rPr>
                <w:rFonts w:ascii="ＭＳ Ｐゴシック" w:eastAsia="ＭＳ Ｐゴシック" w:hAnsi="ＭＳ Ｐゴシック"/>
                <w:sz w:val="14"/>
              </w:rPr>
              <w:t>f</w:t>
            </w:r>
            <w:r>
              <w:rPr>
                <w:rFonts w:ascii="ＭＳ Ｐゴシック" w:eastAsia="ＭＳ Ｐゴシック" w:hAnsi="ＭＳ Ｐゴシック" w:hint="eastAsia"/>
                <w:sz w:val="14"/>
              </w:rPr>
              <w:t>節］／I</w:t>
            </w:r>
            <w:r>
              <w:rPr>
                <w:rFonts w:ascii="ＭＳ Ｐゴシック" w:eastAsia="ＭＳ Ｐゴシック" w:hAnsi="ＭＳ Ｐゴシック"/>
                <w:sz w:val="14"/>
              </w:rPr>
              <w:t xml:space="preserve">t is </w:t>
            </w:r>
            <w:r w:rsidRPr="00D42892">
              <w:rPr>
                <w:rFonts w:ascii="Century" w:eastAsia="ＭＳ Ｐゴシック" w:hAnsi="Century"/>
                <w:sz w:val="14"/>
              </w:rPr>
              <w:t>…</w:t>
            </w:r>
            <w:r>
              <w:rPr>
                <w:rFonts w:ascii="ＭＳ Ｐゴシック" w:eastAsia="ＭＳ Ｐゴシック" w:hAnsi="ＭＳ Ｐゴシック"/>
                <w:sz w:val="14"/>
              </w:rPr>
              <w:t xml:space="preserve"> that</w:t>
            </w:r>
            <w:r w:rsidRPr="00D42892">
              <w:rPr>
                <w:rFonts w:ascii="Century" w:eastAsia="ＭＳ Ｐゴシック" w:hAnsi="Century"/>
                <w:sz w:val="14"/>
              </w:rPr>
              <w:t xml:space="preserve"> ~</w:t>
            </w:r>
            <w:r>
              <w:rPr>
                <w:rFonts w:ascii="ＭＳ Ｐゴシック" w:eastAsia="ＭＳ Ｐゴシック" w:hAnsi="ＭＳ Ｐゴシック" w:hint="eastAsia"/>
                <w:sz w:val="14"/>
              </w:rPr>
              <w:t>（強調構文）／「教育」の語彙ネットワーク</w:t>
            </w:r>
          </w:p>
        </w:tc>
        <w:tc>
          <w:tcPr>
            <w:tcW w:w="3816"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BD77906" w14:textId="531B3AD9" w:rsidR="00624B56" w:rsidRDefault="00293819"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マリールイズ氏がどのような想いでウムチョムイーザ学園を設立し，それが</w:t>
            </w:r>
            <w:r w:rsidR="00F00536">
              <w:rPr>
                <w:rFonts w:ascii="ＭＳ Ｐゴシック" w:eastAsia="ＭＳ Ｐゴシック" w:hAnsi="ＭＳ Ｐゴシック" w:hint="eastAsia"/>
                <w:sz w:val="16"/>
              </w:rPr>
              <w:t>ルワンダの子どもたちの人生をどのように変えたのかを理解させる。</w:t>
            </w:r>
          </w:p>
          <w:p w14:paraId="744ACE7E" w14:textId="3957E1C0"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今日の世界における教育の役割や意義について</w:t>
            </w:r>
            <w:r w:rsidR="00712EF4">
              <w:rPr>
                <w:rFonts w:ascii="ＭＳ Ｐゴシック" w:eastAsia="ＭＳ Ｐゴシック" w:hAnsi="ＭＳ Ｐゴシック" w:hint="eastAsia"/>
                <w:sz w:val="16"/>
              </w:rPr>
              <w:t>，自己に引き寄せて</w:t>
            </w:r>
            <w:r w:rsidR="00CB5DF5">
              <w:rPr>
                <w:rFonts w:ascii="ＭＳ Ｐゴシック" w:eastAsia="ＭＳ Ｐゴシック" w:hAnsi="ＭＳ Ｐゴシック" w:hint="eastAsia"/>
                <w:sz w:val="16"/>
              </w:rPr>
              <w:t>意見を交換させる。</w:t>
            </w:r>
          </w:p>
          <w:p w14:paraId="74E0A684" w14:textId="79648608" w:rsidR="003B6105"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S</w:t>
            </w:r>
            <w:r w:rsidR="00CB5DF5">
              <w:rPr>
                <w:rFonts w:ascii="ＭＳ Ｐゴシック" w:eastAsia="ＭＳ Ｐゴシック" w:hAnsi="ＭＳ Ｐゴシック"/>
                <w:sz w:val="16"/>
              </w:rPr>
              <w:t>DGs</w:t>
            </w:r>
            <w:r w:rsidR="00CB5DF5">
              <w:rPr>
                <w:rFonts w:ascii="ＭＳ Ｐゴシック" w:eastAsia="ＭＳ Ｐゴシック" w:hAnsi="ＭＳ Ｐゴシック" w:hint="eastAsia"/>
                <w:sz w:val="16"/>
              </w:rPr>
              <w:t>の1</w:t>
            </w:r>
            <w:r w:rsidR="00CB5DF5">
              <w:rPr>
                <w:rFonts w:ascii="ＭＳ Ｐゴシック" w:eastAsia="ＭＳ Ｐゴシック" w:hAnsi="ＭＳ Ｐゴシック"/>
                <w:sz w:val="16"/>
              </w:rPr>
              <w:t>7</w:t>
            </w:r>
            <w:r w:rsidR="00CB5DF5">
              <w:rPr>
                <w:rFonts w:ascii="ＭＳ Ｐゴシック" w:eastAsia="ＭＳ Ｐゴシック" w:hAnsi="ＭＳ Ｐゴシック" w:hint="eastAsia"/>
                <w:sz w:val="16"/>
              </w:rPr>
              <w:t>個の目標を理解させ，それらの取り組みやすさについてのポスター発表をさせる。</w:t>
            </w:r>
          </w:p>
        </w:tc>
        <w:tc>
          <w:tcPr>
            <w:tcW w:w="56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96101C6" w14:textId="00F64DE0"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145200" w14:paraId="315E71D8" w14:textId="77777777" w:rsidTr="007C04E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6574D7E3"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E8B1D1E"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9E8F931"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2</w:t>
            </w:r>
          </w:p>
        </w:tc>
        <w:tc>
          <w:tcPr>
            <w:tcW w:w="53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9AC98DB" w14:textId="77777777" w:rsidR="00145200" w:rsidRPr="00BB00C0" w:rsidRDefault="00145200" w:rsidP="00E1051F">
            <w:pPr>
              <w:spacing w:line="200" w:lineRule="exact"/>
              <w:rPr>
                <w:rFonts w:ascii="Arial" w:eastAsia="ＭＳ Ｐゴシック" w:hAnsi="Arial" w:cs="Arial"/>
              </w:rPr>
            </w:pPr>
          </w:p>
        </w:tc>
        <w:tc>
          <w:tcPr>
            <w:tcW w:w="157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D70CB0C" w14:textId="77777777" w:rsidR="00145200" w:rsidRPr="00BB00C0" w:rsidRDefault="00145200" w:rsidP="00E1051F">
            <w:pPr>
              <w:spacing w:line="200" w:lineRule="exact"/>
              <w:rPr>
                <w:rFonts w:ascii="Arial" w:eastAsia="ＭＳ Ｐゴシック" w:hAnsi="Arial" w:cs="Arial"/>
              </w:rPr>
            </w:pPr>
          </w:p>
        </w:tc>
        <w:tc>
          <w:tcPr>
            <w:tcW w:w="3364"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B2A5BC2" w14:textId="77777777" w:rsidR="00145200" w:rsidRPr="00145200" w:rsidRDefault="00145200" w:rsidP="00E1051F">
            <w:pPr>
              <w:spacing w:line="200" w:lineRule="exact"/>
              <w:rPr>
                <w:rFonts w:ascii="ＭＳ Ｐゴシック" w:eastAsia="ＭＳ Ｐゴシック" w:hAnsi="ＭＳ Ｐゴシック"/>
              </w:rPr>
            </w:pPr>
          </w:p>
        </w:tc>
        <w:tc>
          <w:tcPr>
            <w:tcW w:w="1742"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30EF77F" w14:textId="77777777" w:rsidR="00145200" w:rsidRPr="00145200" w:rsidRDefault="00145200" w:rsidP="00E1051F">
            <w:pPr>
              <w:spacing w:line="200" w:lineRule="exact"/>
              <w:rPr>
                <w:rFonts w:ascii="ＭＳ Ｐゴシック" w:eastAsia="ＭＳ Ｐゴシック" w:hAnsi="ＭＳ Ｐゴシック"/>
              </w:rPr>
            </w:pPr>
          </w:p>
        </w:tc>
        <w:tc>
          <w:tcPr>
            <w:tcW w:w="3816" w:type="dxa"/>
            <w:vMerge/>
            <w:tcBorders>
              <w:left w:val="single" w:sz="2" w:space="0" w:color="000000"/>
              <w:right w:val="single" w:sz="2" w:space="0" w:color="000000"/>
            </w:tcBorders>
            <w:shd w:val="clear" w:color="auto" w:fill="FFFFFF"/>
            <w:tcMar>
              <w:top w:w="100" w:type="dxa"/>
              <w:left w:w="100" w:type="dxa"/>
              <w:bottom w:w="100" w:type="dxa"/>
              <w:right w:w="100" w:type="dxa"/>
            </w:tcMar>
          </w:tcPr>
          <w:p w14:paraId="40398AB2" w14:textId="77777777" w:rsidR="00145200" w:rsidRPr="00145200" w:rsidRDefault="00145200" w:rsidP="00E1051F">
            <w:pPr>
              <w:spacing w:line="200" w:lineRule="exact"/>
              <w:rPr>
                <w:rFonts w:ascii="ＭＳ Ｐゴシック" w:eastAsia="ＭＳ Ｐゴシック" w:hAnsi="ＭＳ Ｐゴシック"/>
              </w:rPr>
            </w:pPr>
          </w:p>
        </w:tc>
        <w:tc>
          <w:tcPr>
            <w:tcW w:w="56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A8A940B" w14:textId="77777777" w:rsidR="00145200" w:rsidRPr="00BB00C0" w:rsidRDefault="00145200" w:rsidP="00E1051F">
            <w:pPr>
              <w:spacing w:line="200" w:lineRule="exact"/>
              <w:rPr>
                <w:rFonts w:ascii="Arial" w:eastAsia="ＭＳ Ｐゴシック" w:hAnsi="Arial" w:cs="Arial"/>
              </w:rPr>
            </w:pPr>
          </w:p>
        </w:tc>
      </w:tr>
      <w:tr w:rsidR="00D42892" w14:paraId="4375AA2B" w14:textId="77777777" w:rsidTr="00437D37">
        <w:trPr>
          <w:cantSplit/>
        </w:trPr>
        <w:tc>
          <w:tcPr>
            <w:tcW w:w="699"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F422B16" w14:textId="77777777" w:rsidR="00D42892" w:rsidRPr="00BB00C0" w:rsidRDefault="00D42892" w:rsidP="00E1051F">
            <w:pPr>
              <w:spacing w:line="200" w:lineRule="exact"/>
              <w:rPr>
                <w:rFonts w:ascii="Arial" w:eastAsia="ＭＳ Ｐゴシック" w:hAnsi="Arial" w:cs="Arial"/>
              </w:rPr>
            </w:pPr>
          </w:p>
        </w:tc>
        <w:tc>
          <w:tcPr>
            <w:tcW w:w="699"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87BA6A2" w14:textId="77777777" w:rsidR="00D42892" w:rsidRPr="00BB00C0" w:rsidRDefault="00D42892"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AB4852B" w14:textId="77777777" w:rsidR="00D42892" w:rsidRPr="00BB00C0" w:rsidRDefault="00D42892"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A65A740" w14:textId="77777777" w:rsidR="00D42892" w:rsidRPr="00BB00C0" w:rsidRDefault="00D42892" w:rsidP="00A30B3E">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Skills for Speaking</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8CE19EA" w14:textId="6C1933AC" w:rsidR="00D42892"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sidRPr="00D42892">
              <w:rPr>
                <w:rFonts w:ascii="ＭＳ Ｐゴシック" w:eastAsia="ＭＳ Ｐゴシック" w:hAnsi="ＭＳ Ｐゴシック" w:hint="eastAsia"/>
                <w:sz w:val="16"/>
                <w:szCs w:val="21"/>
              </w:rPr>
              <w:t>慣用表現のストックを増やす／ナビゲーターの発想を身につける</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6EA5094" w14:textId="0866C39B" w:rsidR="00712EF4" w:rsidRDefault="00D42892" w:rsidP="00E1051F">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12EF4">
              <w:rPr>
                <w:rFonts w:ascii="ＭＳ Ｐゴシック" w:eastAsia="ＭＳ Ｐゴシック" w:hAnsi="ＭＳ Ｐゴシック" w:hint="eastAsia"/>
                <w:sz w:val="16"/>
              </w:rPr>
              <w:t>「慣用表現」と「ナビゲーター」の視点からスピーキング力を向上させる方法について理解させ，実践させ</w:t>
            </w:r>
          </w:p>
          <w:p w14:paraId="45C513C7" w14:textId="7A4F7FE4" w:rsidR="00D42892" w:rsidRPr="00145200" w:rsidRDefault="00712EF4" w:rsidP="00712EF4">
            <w:pPr>
              <w:pStyle w:val="1"/>
              <w:tabs>
                <w:tab w:val="left" w:pos="709"/>
                <w:tab w:val="left" w:pos="1417"/>
                <w:tab w:val="left" w:pos="2126"/>
                <w:tab w:val="left" w:pos="2835"/>
                <w:tab w:val="left" w:pos="3543"/>
              </w:tabs>
              <w:spacing w:line="200" w:lineRule="exact"/>
              <w:ind w:firstLineChars="100" w:firstLine="160"/>
              <w:jc w:val="both"/>
              <w:rPr>
                <w:rFonts w:ascii="ＭＳ Ｐゴシック" w:eastAsia="ＭＳ Ｐゴシック" w:hAnsi="ＭＳ Ｐゴシック"/>
                <w:sz w:val="16"/>
              </w:rPr>
            </w:pPr>
            <w:r>
              <w:rPr>
                <w:rFonts w:ascii="ＭＳ Ｐゴシック" w:eastAsia="ＭＳ Ｐゴシック" w:hAnsi="ＭＳ Ｐゴシック" w:hint="eastAsia"/>
                <w:sz w:val="16"/>
              </w:rPr>
              <w:t>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494971B" w14:textId="77777777" w:rsidR="00D42892" w:rsidRPr="00BB00C0" w:rsidRDefault="00D4289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A30B3E" w14:paraId="6A309314" w14:textId="77777777" w:rsidTr="00437D37">
        <w:trPr>
          <w:cantSplit/>
        </w:trPr>
        <w:tc>
          <w:tcPr>
            <w:tcW w:w="1833" w:type="dxa"/>
            <w:gridSpan w:val="3"/>
            <w:vMerge w:val="restart"/>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140E18C7" w14:textId="57C47EA7" w:rsidR="00A30B3E" w:rsidRPr="00BB00C0" w:rsidRDefault="005C2C9B" w:rsidP="00E1051F">
            <w:pPr>
              <w:pStyle w:val="1"/>
              <w:tabs>
                <w:tab w:val="left" w:pos="709"/>
                <w:tab w:val="left" w:pos="1417"/>
              </w:tabs>
              <w:spacing w:line="200" w:lineRule="exact"/>
              <w:jc w:val="center"/>
              <w:rPr>
                <w:rFonts w:ascii="Arial" w:eastAsia="ＭＳ Ｐゴシック" w:hAnsi="Arial" w:cs="Arial"/>
                <w:sz w:val="16"/>
              </w:rPr>
            </w:pPr>
            <w:r>
              <w:rPr>
                <w:rFonts w:ascii="Arial" w:eastAsia="ＭＳ Ｐゴシック" w:hAnsi="Arial" w:cs="Arial"/>
                <w:sz w:val="16"/>
              </w:rPr>
              <w:lastRenderedPageBreak/>
              <w:t>Option</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BD94602"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RP1</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95FB203" w14:textId="77777777" w:rsidR="00A30B3E"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The Window</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73CFD86" w14:textId="77777777" w:rsidR="00A30B3E" w:rsidRP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ある病院に入院している2人の患者が織り成す物語を鑑賞する。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09D6CEC1" w14:textId="77777777" w:rsidR="00A30B3E" w:rsidRPr="00145200" w:rsidRDefault="00D42892" w:rsidP="00E1051F">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sz w:val="14"/>
              </w:rPr>
              <w:t>Ch.</w:t>
            </w:r>
            <w:r w:rsidR="00A30B3E" w:rsidRPr="00145200">
              <w:rPr>
                <w:rFonts w:ascii="ＭＳ Ｐゴシック" w:eastAsia="ＭＳ Ｐゴシック" w:hAnsi="ＭＳ Ｐゴシック"/>
                <w:sz w:val="14"/>
              </w:rPr>
              <w:t>1〜10の復習</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0C68A1F" w14:textId="25D3F1D7" w:rsidR="00A30B3E" w:rsidRDefault="00A30B3E" w:rsidP="0082479B">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437D37">
              <w:rPr>
                <w:rFonts w:ascii="ＭＳ Ｐゴシック" w:eastAsia="ＭＳ Ｐゴシック" w:hAnsi="ＭＳ Ｐゴシック" w:hint="eastAsia"/>
                <w:sz w:val="16"/>
              </w:rPr>
              <w:t>登場人物の心情を場面に応じて考えさせる。</w:t>
            </w:r>
          </w:p>
          <w:p w14:paraId="2AA8BAD4" w14:textId="77777777" w:rsidR="00A30B3E" w:rsidRDefault="00624B56"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437D37">
              <w:rPr>
                <w:rFonts w:ascii="ＭＳ Ｐゴシック" w:eastAsia="ＭＳ Ｐゴシック" w:hAnsi="ＭＳ Ｐゴシック" w:hint="eastAsia"/>
                <w:sz w:val="16"/>
              </w:rPr>
              <w:t>作品の感想について意見を交換させる。</w:t>
            </w:r>
          </w:p>
          <w:p w14:paraId="3C7DB17A" w14:textId="644BE5E6" w:rsidR="00437D37" w:rsidRPr="00145200"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・作品のエピローグを書かせる。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D0E571C"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3</w:t>
            </w:r>
          </w:p>
        </w:tc>
      </w:tr>
      <w:tr w:rsidR="00A30B3E" w14:paraId="60156EF5" w14:textId="77777777" w:rsidTr="00437D37">
        <w:trPr>
          <w:cantSplit/>
        </w:trPr>
        <w:tc>
          <w:tcPr>
            <w:tcW w:w="1833" w:type="dxa"/>
            <w:gridSpan w:val="3"/>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4875229" w14:textId="77777777" w:rsidR="00A30B3E" w:rsidRPr="00BB00C0" w:rsidRDefault="00A30B3E" w:rsidP="00E1051F">
            <w:pPr>
              <w:pStyle w:val="1"/>
              <w:tabs>
                <w:tab w:val="left" w:pos="709"/>
                <w:tab w:val="left" w:pos="1417"/>
              </w:tabs>
              <w:spacing w:line="200" w:lineRule="exact"/>
              <w:jc w:val="center"/>
              <w:rPr>
                <w:rFonts w:ascii="Arial" w:eastAsia="ＭＳ Ｐゴシック" w:hAnsi="Arial" w:cs="Arial"/>
                <w:sz w:val="16"/>
              </w:rPr>
            </w:pP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667DE50"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R</w:t>
            </w:r>
            <w:r>
              <w:rPr>
                <w:rFonts w:ascii="Arial" w:eastAsia="ＭＳ Ｐゴシック" w:hAnsi="Arial" w:cs="Arial"/>
                <w:sz w:val="16"/>
              </w:rPr>
              <w:t>P2</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9C880B9" w14:textId="77777777" w:rsidR="00A30B3E"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hint="eastAsia"/>
                <w:sz w:val="16"/>
              </w:rPr>
              <w:t>T</w:t>
            </w:r>
            <w:r>
              <w:rPr>
                <w:rFonts w:ascii="Arial" w:eastAsia="ＭＳ Ｐゴシック" w:hAnsi="Arial" w:cs="Arial"/>
                <w:sz w:val="16"/>
              </w:rPr>
              <w:t>he Tale of the Three Brothers</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BFF14FF" w14:textId="77777777" w:rsidR="00A30B3E"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3人の兄弟が死神と繰り広げる物語を鑑賞する。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3D541AA" w14:textId="77777777" w:rsidR="00A30B3E" w:rsidRPr="00145200" w:rsidRDefault="00D42892" w:rsidP="00E1051F">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sz w:val="14"/>
              </w:rPr>
              <w:t>Ch.</w:t>
            </w:r>
            <w:r w:rsidRPr="00145200">
              <w:rPr>
                <w:rFonts w:ascii="ＭＳ Ｐゴシック" w:eastAsia="ＭＳ Ｐゴシック" w:hAnsi="ＭＳ Ｐゴシック"/>
                <w:sz w:val="14"/>
              </w:rPr>
              <w:t>1〜10の復習</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9EE577B" w14:textId="6349561C" w:rsidR="00437D37"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・フェアリーテールを読むことに親しませる。</w:t>
            </w:r>
          </w:p>
          <w:p w14:paraId="1A8477A6" w14:textId="6973C8E1" w:rsidR="00437D37"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・死神に対して3人がどのような行動を取ったのかについて読み取らせる。</w:t>
            </w:r>
          </w:p>
          <w:p w14:paraId="57451E74" w14:textId="11F4916F" w:rsidR="00437D37" w:rsidRPr="00145200"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・作品の感想をまとめ，レビューを書かせる。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1AE202F"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3</w:t>
            </w:r>
          </w:p>
        </w:tc>
      </w:tr>
      <w:tr w:rsidR="00145200" w14:paraId="2689789F" w14:textId="77777777" w:rsidTr="00D81496">
        <w:trPr>
          <w:cantSplit/>
        </w:trPr>
        <w:tc>
          <w:tcPr>
            <w:tcW w:w="1833" w:type="dxa"/>
            <w:gridSpan w:val="3"/>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14E9C93"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【付録】</w:t>
            </w:r>
          </w:p>
        </w:tc>
        <w:tc>
          <w:tcPr>
            <w:tcW w:w="1103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FD978A3" w14:textId="77777777" w:rsidR="00145200" w:rsidRPr="00145200" w:rsidRDefault="00A30B3E"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文法力の身につけ方／語彙力の身につけ方</w:t>
            </w:r>
            <w:r w:rsidR="00145200" w:rsidRPr="00145200">
              <w:rPr>
                <w:rFonts w:ascii="ＭＳ Ｐゴシック" w:eastAsia="ＭＳ Ｐゴシック" w:hAnsi="ＭＳ Ｐゴシック"/>
                <w:sz w:val="16"/>
              </w:rPr>
              <w:t>／</w:t>
            </w:r>
            <w:r>
              <w:rPr>
                <w:rFonts w:ascii="Arial" w:eastAsia="ＭＳ Ｐゴシック" w:hAnsi="Arial" w:cs="Arial" w:hint="eastAsia"/>
                <w:sz w:val="16"/>
              </w:rPr>
              <w:t>慣用表現力の身につけ方</w:t>
            </w:r>
            <w:r w:rsidR="00145200" w:rsidRPr="00145200">
              <w:rPr>
                <w:rFonts w:ascii="ＭＳ Ｐゴシック" w:eastAsia="ＭＳ Ｐゴシック" w:hAnsi="ＭＳ Ｐゴシック"/>
                <w:sz w:val="16"/>
              </w:rPr>
              <w:t>／</w:t>
            </w:r>
            <w:r>
              <w:rPr>
                <w:rFonts w:ascii="Arial" w:eastAsia="ＭＳ Ｐゴシック" w:hAnsi="Arial" w:cs="Arial"/>
                <w:sz w:val="16"/>
              </w:rPr>
              <w:t>Satoko and Nada</w:t>
            </w:r>
            <w:r>
              <w:rPr>
                <w:rFonts w:ascii="Arial" w:eastAsia="ＭＳ Ｐゴシック" w:hAnsi="Arial" w:cs="Arial" w:hint="eastAsia"/>
                <w:sz w:val="16"/>
              </w:rPr>
              <w:t>マンガの日本語訳</w:t>
            </w:r>
            <w:r w:rsidR="00145200" w:rsidRPr="00145200">
              <w:rPr>
                <w:rFonts w:ascii="ＭＳ Ｐゴシック" w:eastAsia="ＭＳ Ｐゴシック" w:hAnsi="ＭＳ Ｐゴシック"/>
                <w:sz w:val="16"/>
              </w:rPr>
              <w:t>／</w:t>
            </w:r>
            <w:r>
              <w:rPr>
                <w:rFonts w:ascii="Arial" w:eastAsia="ＭＳ Ｐゴシック" w:hAnsi="Arial" w:cs="Arial"/>
                <w:sz w:val="16"/>
              </w:rPr>
              <w:t>Expressions for Communication</w:t>
            </w:r>
            <w:r>
              <w:rPr>
                <w:rFonts w:ascii="Arial" w:eastAsia="ＭＳ Ｐゴシック" w:hAnsi="Arial" w:cs="Arial" w:hint="eastAsia"/>
                <w:sz w:val="16"/>
              </w:rPr>
              <w:t>／</w:t>
            </w:r>
            <w:r>
              <w:rPr>
                <w:rFonts w:ascii="Arial" w:eastAsia="ＭＳ Ｐゴシック" w:hAnsi="Arial" w:cs="Arial" w:hint="eastAsia"/>
                <w:sz w:val="16"/>
              </w:rPr>
              <w:t>W</w:t>
            </w:r>
            <w:r>
              <w:rPr>
                <w:rFonts w:ascii="Arial" w:eastAsia="ＭＳ Ｐゴシック" w:hAnsi="Arial" w:cs="Arial"/>
                <w:sz w:val="16"/>
              </w:rPr>
              <w:t>ord List</w:t>
            </w:r>
            <w:r>
              <w:rPr>
                <w:rFonts w:ascii="Arial" w:eastAsia="ＭＳ Ｐゴシック" w:hAnsi="Arial" w:cs="Arial" w:hint="eastAsia"/>
                <w:sz w:val="16"/>
              </w:rPr>
              <w:t>／</w:t>
            </w:r>
            <w:r>
              <w:rPr>
                <w:rFonts w:ascii="Arial" w:eastAsia="ＭＳ Ｐゴシック" w:hAnsi="Arial" w:cs="Arial" w:hint="eastAsia"/>
                <w:sz w:val="16"/>
              </w:rPr>
              <w:t>I</w:t>
            </w:r>
            <w:r>
              <w:rPr>
                <w:rFonts w:ascii="Arial" w:eastAsia="ＭＳ Ｐゴシック" w:hAnsi="Arial" w:cs="Arial"/>
                <w:sz w:val="16"/>
              </w:rPr>
              <w:t>diom Sentences</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4F5D8C3" w14:textId="77777777" w:rsidR="00145200" w:rsidRPr="00BB00C0" w:rsidRDefault="00145200" w:rsidP="00E1051F">
            <w:pPr>
              <w:pStyle w:val="1"/>
              <w:spacing w:line="200" w:lineRule="exact"/>
              <w:jc w:val="center"/>
              <w:rPr>
                <w:rFonts w:ascii="Arial" w:eastAsia="ＭＳ Ｐゴシック" w:hAnsi="Arial" w:cs="Arial"/>
                <w:sz w:val="16"/>
              </w:rPr>
            </w:pPr>
          </w:p>
        </w:tc>
      </w:tr>
      <w:tr w:rsidR="00D81496" w14:paraId="7223C011" w14:textId="77777777" w:rsidTr="00D81496">
        <w:trPr>
          <w:cantSplit/>
        </w:trPr>
        <w:tc>
          <w:tcPr>
            <w:tcW w:w="1833" w:type="dxa"/>
            <w:gridSpan w:val="3"/>
            <w:tcBorders>
              <w:top w:val="single" w:sz="2" w:space="0" w:color="000000"/>
            </w:tcBorders>
            <w:shd w:val="clear" w:color="auto" w:fill="FFFFFF"/>
            <w:tcMar>
              <w:top w:w="100" w:type="dxa"/>
              <w:left w:w="100" w:type="dxa"/>
              <w:bottom w:w="100" w:type="dxa"/>
              <w:right w:w="100" w:type="dxa"/>
            </w:tcMar>
            <w:vAlign w:val="center"/>
          </w:tcPr>
          <w:p w14:paraId="3A3E7372" w14:textId="77777777" w:rsidR="00D81496" w:rsidRPr="00145200" w:rsidRDefault="00D81496" w:rsidP="00E1051F">
            <w:pPr>
              <w:pStyle w:val="1"/>
              <w:tabs>
                <w:tab w:val="left" w:pos="709"/>
                <w:tab w:val="left" w:pos="1417"/>
              </w:tabs>
              <w:spacing w:line="200" w:lineRule="exact"/>
              <w:jc w:val="center"/>
              <w:rPr>
                <w:rFonts w:ascii="ＭＳ Ｐゴシック" w:eastAsia="ＭＳ Ｐゴシック" w:hAnsi="ＭＳ Ｐゴシック"/>
                <w:sz w:val="16"/>
              </w:rPr>
            </w:pPr>
          </w:p>
        </w:tc>
        <w:tc>
          <w:tcPr>
            <w:tcW w:w="11035" w:type="dxa"/>
            <w:gridSpan w:val="5"/>
            <w:tcBorders>
              <w:top w:val="single" w:sz="2" w:space="0" w:color="000000"/>
              <w:right w:val="single" w:sz="2" w:space="0" w:color="000000"/>
            </w:tcBorders>
            <w:shd w:val="clear" w:color="auto" w:fill="FFFFFF"/>
            <w:tcMar>
              <w:top w:w="100" w:type="dxa"/>
              <w:left w:w="100" w:type="dxa"/>
              <w:bottom w:w="100" w:type="dxa"/>
              <w:right w:w="100" w:type="dxa"/>
            </w:tcMar>
            <w:vAlign w:val="center"/>
          </w:tcPr>
          <w:p w14:paraId="08DFA0E7" w14:textId="77777777" w:rsidR="00D81496" w:rsidRDefault="00D81496"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sz w:val="16"/>
              </w:rPr>
            </w:pP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62C7226" w14:textId="00DC7CAE" w:rsidR="00D81496"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8</w:t>
            </w:r>
            <w:r>
              <w:rPr>
                <w:rFonts w:ascii="Arial" w:eastAsia="ＭＳ Ｐゴシック" w:hAnsi="Arial" w:cs="Arial"/>
                <w:sz w:val="16"/>
              </w:rPr>
              <w:t>7</w:t>
            </w:r>
          </w:p>
        </w:tc>
      </w:tr>
    </w:tbl>
    <w:p w14:paraId="02E5460E" w14:textId="7D393E34" w:rsidR="00145200" w:rsidRPr="00D81496" w:rsidRDefault="00D81496" w:rsidP="00D8149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spacing w:line="200" w:lineRule="exact"/>
        <w:ind w:firstLineChars="100" w:firstLine="160"/>
        <w:rPr>
          <w:rFonts w:ascii="Times New Roman" w:eastAsia="Times New Roman" w:hAnsi="Times New Roman"/>
          <w:color w:val="auto"/>
          <w:sz w:val="16"/>
          <w:szCs w:val="16"/>
          <w:lang w:bidi="x-none"/>
        </w:rPr>
      </w:pPr>
      <w:r w:rsidRPr="00D81496">
        <w:rPr>
          <w:rFonts w:asciiTheme="minorEastAsia" w:eastAsiaTheme="minorEastAsia" w:hAnsiTheme="minorEastAsia" w:hint="eastAsia"/>
          <w:color w:val="auto"/>
          <w:sz w:val="16"/>
          <w:szCs w:val="16"/>
          <w:lang w:bidi="x-none"/>
        </w:rPr>
        <w:t>※</w:t>
      </w:r>
      <w:r w:rsidRPr="00D81496">
        <w:rPr>
          <w:rFonts w:ascii="ＭＳ 明朝" w:eastAsia="ＭＳ 明朝" w:hAnsi="ＭＳ 明朝" w:cs="ＭＳ 明朝" w:hint="eastAsia"/>
          <w:color w:val="auto"/>
          <w:sz w:val="16"/>
          <w:szCs w:val="16"/>
          <w:lang w:bidi="x-none"/>
        </w:rPr>
        <w:t>「英語コミュニケーションⅠ」の標準単位数は3単位なので、週3時間×35週＝105時間であるが、学校行事等で30週になることを前提に90時間の配当時間とした。</w:t>
      </w:r>
    </w:p>
    <w:sectPr w:rsidR="00145200" w:rsidRPr="00D81496" w:rsidSect="00E1051F">
      <w:pgSz w:w="14570" w:h="20636" w:code="12"/>
      <w:pgMar w:top="510" w:right="567" w:bottom="454" w:left="56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3522" w14:textId="77777777" w:rsidR="00FA3A2B" w:rsidRDefault="00FA3A2B" w:rsidP="00A30B3E">
      <w:r>
        <w:separator/>
      </w:r>
    </w:p>
  </w:endnote>
  <w:endnote w:type="continuationSeparator" w:id="0">
    <w:p w14:paraId="678EAC74" w14:textId="77777777" w:rsidR="00FA3A2B" w:rsidRDefault="00FA3A2B" w:rsidP="00A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12BA" w14:textId="77777777" w:rsidR="00FA3A2B" w:rsidRDefault="00FA3A2B" w:rsidP="00A30B3E">
      <w:r>
        <w:separator/>
      </w:r>
    </w:p>
  </w:footnote>
  <w:footnote w:type="continuationSeparator" w:id="0">
    <w:p w14:paraId="5866FBB1" w14:textId="77777777" w:rsidR="00FA3A2B" w:rsidRDefault="00FA3A2B" w:rsidP="00A3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E"/>
    <w:rsid w:val="00145200"/>
    <w:rsid w:val="00184728"/>
    <w:rsid w:val="0024353E"/>
    <w:rsid w:val="00293819"/>
    <w:rsid w:val="00305A16"/>
    <w:rsid w:val="003B6105"/>
    <w:rsid w:val="00437D37"/>
    <w:rsid w:val="004E76ED"/>
    <w:rsid w:val="00527191"/>
    <w:rsid w:val="005C2C9B"/>
    <w:rsid w:val="005E2EB7"/>
    <w:rsid w:val="00624B56"/>
    <w:rsid w:val="006771E9"/>
    <w:rsid w:val="006C5E0B"/>
    <w:rsid w:val="006F0D1D"/>
    <w:rsid w:val="00704976"/>
    <w:rsid w:val="00712EF4"/>
    <w:rsid w:val="0072014B"/>
    <w:rsid w:val="007C04E7"/>
    <w:rsid w:val="007D6D81"/>
    <w:rsid w:val="007F750D"/>
    <w:rsid w:val="00800FC2"/>
    <w:rsid w:val="00820801"/>
    <w:rsid w:val="0082479B"/>
    <w:rsid w:val="00881354"/>
    <w:rsid w:val="008B08F2"/>
    <w:rsid w:val="008F47BE"/>
    <w:rsid w:val="0092651B"/>
    <w:rsid w:val="009912FB"/>
    <w:rsid w:val="009F3AAA"/>
    <w:rsid w:val="00A06B20"/>
    <w:rsid w:val="00A30B3E"/>
    <w:rsid w:val="00BB00C0"/>
    <w:rsid w:val="00BD7134"/>
    <w:rsid w:val="00C9115F"/>
    <w:rsid w:val="00CB5DF5"/>
    <w:rsid w:val="00D42892"/>
    <w:rsid w:val="00D52F1E"/>
    <w:rsid w:val="00D81496"/>
    <w:rsid w:val="00DB3E58"/>
    <w:rsid w:val="00DB6CC2"/>
    <w:rsid w:val="00DE6E6B"/>
    <w:rsid w:val="00DF603E"/>
    <w:rsid w:val="00E05B78"/>
    <w:rsid w:val="00E1051F"/>
    <w:rsid w:val="00E22F24"/>
    <w:rsid w:val="00E9740B"/>
    <w:rsid w:val="00EC3001"/>
    <w:rsid w:val="00ED4855"/>
    <w:rsid w:val="00F00536"/>
    <w:rsid w:val="00F25F2F"/>
    <w:rsid w:val="00F71310"/>
    <w:rsid w:val="00FA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oNotEmbedSmartTags/>
  <w:decimalSymbol w:val="."/>
  <w:listSeparator w:val=","/>
  <w14:docId w14:val="4367FCA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Pr>
      <w:rFonts w:ascii="ヒラギノ角ゴ Pro W3" w:eastAsia="ヒラギノ角ゴ Pro W3" w:hAnsi="ヒラギノ角ゴ Pro W3"/>
      <w:color w:val="000000"/>
      <w:sz w:val="24"/>
    </w:rPr>
  </w:style>
  <w:style w:type="paragraph" w:styleId="a3">
    <w:name w:val="header"/>
    <w:basedOn w:val="a"/>
    <w:link w:val="a4"/>
    <w:uiPriority w:val="99"/>
    <w:unhideWhenUsed/>
    <w:rsid w:val="00A30B3E"/>
    <w:pPr>
      <w:tabs>
        <w:tab w:val="center" w:pos="4252"/>
        <w:tab w:val="right" w:pos="8504"/>
      </w:tabs>
      <w:snapToGrid w:val="0"/>
    </w:pPr>
  </w:style>
  <w:style w:type="character" w:customStyle="1" w:styleId="a4">
    <w:name w:val="ヘッダー (文字)"/>
    <w:link w:val="a3"/>
    <w:uiPriority w:val="99"/>
    <w:rsid w:val="00A30B3E"/>
    <w:rPr>
      <w:sz w:val="24"/>
      <w:szCs w:val="24"/>
      <w:lang w:eastAsia="en-US"/>
    </w:rPr>
  </w:style>
  <w:style w:type="paragraph" w:styleId="a5">
    <w:name w:val="footer"/>
    <w:basedOn w:val="a"/>
    <w:link w:val="a6"/>
    <w:uiPriority w:val="99"/>
    <w:unhideWhenUsed/>
    <w:rsid w:val="00A30B3E"/>
    <w:pPr>
      <w:tabs>
        <w:tab w:val="center" w:pos="4252"/>
        <w:tab w:val="right" w:pos="8504"/>
      </w:tabs>
      <w:snapToGrid w:val="0"/>
    </w:pPr>
  </w:style>
  <w:style w:type="character" w:customStyle="1" w:styleId="a6">
    <w:name w:val="フッター (文字)"/>
    <w:link w:val="a5"/>
    <w:uiPriority w:val="99"/>
    <w:rsid w:val="00A30B3E"/>
    <w:rPr>
      <w:sz w:val="24"/>
      <w:szCs w:val="24"/>
      <w:lang w:eastAsia="en-US"/>
    </w:rPr>
  </w:style>
  <w:style w:type="character" w:styleId="a7">
    <w:name w:val="annotation reference"/>
    <w:basedOn w:val="a0"/>
    <w:uiPriority w:val="99"/>
    <w:semiHidden/>
    <w:unhideWhenUsed/>
    <w:rsid w:val="00437D37"/>
    <w:rPr>
      <w:sz w:val="18"/>
      <w:szCs w:val="18"/>
    </w:rPr>
  </w:style>
  <w:style w:type="paragraph" w:styleId="a8">
    <w:name w:val="annotation text"/>
    <w:basedOn w:val="a"/>
    <w:link w:val="a9"/>
    <w:uiPriority w:val="99"/>
    <w:semiHidden/>
    <w:unhideWhenUsed/>
    <w:rsid w:val="00437D37"/>
  </w:style>
  <w:style w:type="character" w:customStyle="1" w:styleId="a9">
    <w:name w:val="コメント文字列 (文字)"/>
    <w:basedOn w:val="a0"/>
    <w:link w:val="a8"/>
    <w:uiPriority w:val="99"/>
    <w:semiHidden/>
    <w:rsid w:val="00437D37"/>
    <w:rPr>
      <w:sz w:val="24"/>
      <w:szCs w:val="24"/>
      <w:lang w:eastAsia="en-US"/>
    </w:rPr>
  </w:style>
  <w:style w:type="paragraph" w:styleId="aa">
    <w:name w:val="annotation subject"/>
    <w:basedOn w:val="a8"/>
    <w:next w:val="a8"/>
    <w:link w:val="ab"/>
    <w:uiPriority w:val="99"/>
    <w:semiHidden/>
    <w:unhideWhenUsed/>
    <w:rsid w:val="00437D37"/>
    <w:rPr>
      <w:b/>
      <w:bCs/>
    </w:rPr>
  </w:style>
  <w:style w:type="character" w:customStyle="1" w:styleId="ab">
    <w:name w:val="コメント内容 (文字)"/>
    <w:basedOn w:val="a9"/>
    <w:link w:val="aa"/>
    <w:uiPriority w:val="99"/>
    <w:semiHidden/>
    <w:rsid w:val="00437D37"/>
    <w:rPr>
      <w:b/>
      <w:bCs/>
      <w:sz w:val="24"/>
      <w:szCs w:val="24"/>
      <w:lang w:eastAsia="en-US"/>
    </w:rPr>
  </w:style>
  <w:style w:type="paragraph" w:styleId="ac">
    <w:name w:val="Balloon Text"/>
    <w:basedOn w:val="a"/>
    <w:link w:val="ad"/>
    <w:uiPriority w:val="99"/>
    <w:semiHidden/>
    <w:unhideWhenUsed/>
    <w:rsid w:val="00437D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D3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2953</Words>
  <Characters>1025</Characters>
  <Application>Microsoft Office Word</Application>
  <DocSecurity>0</DocSecurity>
  <Lines>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2022-02-08T09:16:00Z</dcterms:created>
  <dcterms:modified xsi:type="dcterms:W3CDTF">2022-02-11T01:14:00Z</dcterms:modified>
</cp:coreProperties>
</file>