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7243" w14:textId="315257A1" w:rsidR="00967BB8" w:rsidRPr="009F7C3E" w:rsidRDefault="00AF686B" w:rsidP="007037BC">
      <w:pPr>
        <w:topLinePunct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「高等学校 </w:t>
      </w:r>
      <w:r w:rsidR="006031C9"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論理・表現</w:t>
      </w:r>
      <w:r w:rsidR="003B60B4">
        <w:rPr>
          <w:rFonts w:ascii="游ゴシック Medium" w:eastAsia="游ゴシック Medium" w:hAnsi="游ゴシック Medium" w:hint="eastAsia"/>
          <w:b/>
          <w:sz w:val="28"/>
          <w:szCs w:val="28"/>
        </w:rPr>
        <w:t>Ⅱ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」（</w:t>
      </w:r>
      <w:r w:rsidR="002D23F6">
        <w:rPr>
          <w:rFonts w:ascii="游ゴシック Medium" w:eastAsia="游ゴシック Medium" w:hAnsi="游ゴシック Medium" w:hint="eastAsia"/>
          <w:b/>
          <w:sz w:val="28"/>
          <w:szCs w:val="28"/>
        </w:rPr>
        <w:t>論</w:t>
      </w:r>
      <w:r w:rsidR="003B60B4">
        <w:rPr>
          <w:rFonts w:ascii="游ゴシック Medium" w:eastAsia="游ゴシック Medium" w:hAnsi="游ゴシック Medium" w:hint="eastAsia"/>
          <w:b/>
          <w:sz w:val="28"/>
          <w:szCs w:val="28"/>
        </w:rPr>
        <w:t>Ⅱ</w:t>
      </w:r>
      <w:r w:rsidR="003456C8"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 </w:t>
      </w:r>
      <w:r w:rsidR="00C06FE7" w:rsidRPr="009F7C3E">
        <w:rPr>
          <w:rFonts w:ascii="游ゴシック Medium" w:eastAsia="游ゴシック Medium" w:hAnsi="游ゴシック Medium"/>
          <w:b/>
          <w:sz w:val="28"/>
          <w:szCs w:val="28"/>
        </w:rPr>
        <w:t>71</w:t>
      </w:r>
      <w:r w:rsidR="003B60B4">
        <w:rPr>
          <w:rFonts w:ascii="游ゴシック Medium" w:eastAsia="游ゴシック Medium" w:hAnsi="游ゴシック Medium"/>
          <w:b/>
          <w:sz w:val="28"/>
          <w:szCs w:val="28"/>
        </w:rPr>
        <w:t>5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）</w:t>
      </w:r>
      <w:r w:rsidR="001654C9"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シラバスおよび評価</w:t>
      </w:r>
      <w:r w:rsidR="005B313F">
        <w:rPr>
          <w:rFonts w:ascii="游ゴシック Medium" w:eastAsia="游ゴシック Medium" w:hAnsi="游ゴシック Medium" w:hint="eastAsia"/>
          <w:b/>
          <w:sz w:val="28"/>
          <w:szCs w:val="28"/>
        </w:rPr>
        <w:t>規準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604"/>
        <w:gridCol w:w="851"/>
        <w:gridCol w:w="2930"/>
      </w:tblGrid>
      <w:tr w:rsidR="00F459B1" w:rsidRPr="00F459B1" w14:paraId="54E5E358" w14:textId="77777777" w:rsidTr="00780E55">
        <w:trPr>
          <w:trHeight w:hRule="exact" w:val="425"/>
        </w:trPr>
        <w:tc>
          <w:tcPr>
            <w:tcW w:w="1555" w:type="dxa"/>
            <w:tcBorders>
              <w:bottom w:val="single" w:sz="4" w:space="0" w:color="auto"/>
            </w:tcBorders>
          </w:tcPr>
          <w:p w14:paraId="07603B00" w14:textId="77777777" w:rsidR="006F7CC0" w:rsidRPr="00F003DC" w:rsidRDefault="006F7CC0" w:rsidP="007037BC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1C42D7E" w14:textId="04081349" w:rsidR="006F7CC0" w:rsidRPr="009F7C3E" w:rsidRDefault="006031C9" w:rsidP="007037BC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論理・表現</w:t>
            </w:r>
            <w:r w:rsidR="003B60B4">
              <w:rPr>
                <w:rFonts w:eastAsia="游明朝" w:hint="eastAsia"/>
                <w:sz w:val="18"/>
                <w:szCs w:val="18"/>
              </w:rPr>
              <w:t>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E1200FC" w14:textId="5CD5A1E5" w:rsidR="006F7CC0" w:rsidRPr="00F003DC" w:rsidRDefault="00780E55" w:rsidP="007037BC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2D23F6">
              <w:rPr>
                <w:rFonts w:ascii="游ゴシック Medium" w:eastAsia="游ゴシック Medium" w:hAnsi="游ゴシック Medium" w:hint="eastAsia"/>
                <w:b/>
                <w:spacing w:val="29"/>
                <w:kern w:val="0"/>
                <w:sz w:val="20"/>
                <w:szCs w:val="20"/>
                <w:fitText w:val="716" w:id="-1810655232"/>
              </w:rPr>
              <w:t>単位</w:t>
            </w:r>
            <w:r w:rsidRPr="002D23F6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55232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3BC7E98" w14:textId="77777777" w:rsidR="006F7CC0" w:rsidRPr="00F003DC" w:rsidRDefault="006F7CC0" w:rsidP="007037BC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15145C9" w14:textId="77777777" w:rsidR="006F7CC0" w:rsidRPr="00F003DC" w:rsidRDefault="006F7CC0" w:rsidP="007037BC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2D23F6">
              <w:rPr>
                <w:rFonts w:ascii="游ゴシック Medium" w:eastAsia="游ゴシック Medium" w:hAnsi="游ゴシック Medium" w:hint="eastAsia"/>
                <w:b/>
                <w:spacing w:val="158"/>
                <w:kern w:val="0"/>
                <w:sz w:val="20"/>
                <w:szCs w:val="20"/>
                <w:fitText w:val="716" w:id="-1810655231"/>
              </w:rPr>
              <w:t>学</w:t>
            </w:r>
            <w:r w:rsidRPr="002D23F6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55231"/>
              </w:rPr>
              <w:t>年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55EF358A" w14:textId="421CCD06" w:rsidR="006F7CC0" w:rsidRPr="00F003DC" w:rsidRDefault="003B60B4" w:rsidP="007037BC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>
              <w:rPr>
                <w:rFonts w:eastAsia="游明朝"/>
                <w:sz w:val="18"/>
                <w:szCs w:val="18"/>
              </w:rPr>
              <w:t>2</w:t>
            </w:r>
          </w:p>
        </w:tc>
      </w:tr>
      <w:tr w:rsidR="000F05EE" w:rsidRPr="00F459B1" w14:paraId="5DD5F7D6" w14:textId="77777777" w:rsidTr="00A54BB5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24F9C9C" w14:textId="77777777" w:rsidR="000F05EE" w:rsidRPr="00F003DC" w:rsidRDefault="000F05EE" w:rsidP="007037BC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7C6E5" w14:textId="57888680" w:rsidR="000F05EE" w:rsidRPr="009F7C3E" w:rsidRDefault="000F05EE" w:rsidP="007037BC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（</w:t>
            </w:r>
            <w:r w:rsidR="00F003DC">
              <w:rPr>
                <w:rFonts w:eastAsia="游明朝" w:hint="eastAsia"/>
                <w:sz w:val="18"/>
                <w:szCs w:val="18"/>
              </w:rPr>
              <w:t>論</w:t>
            </w:r>
            <w:r w:rsidR="003B60B4">
              <w:rPr>
                <w:rFonts w:eastAsia="游明朝" w:hint="eastAsia"/>
                <w:sz w:val="18"/>
                <w:szCs w:val="18"/>
              </w:rPr>
              <w:t>Ⅱ</w:t>
            </w:r>
            <w:r w:rsidR="00F003DC">
              <w:rPr>
                <w:rFonts w:eastAsia="游明朝" w:hint="eastAsia"/>
                <w:sz w:val="18"/>
                <w:szCs w:val="18"/>
              </w:rPr>
              <w:t xml:space="preserve"> </w:t>
            </w:r>
            <w:r w:rsidR="00C06FE7" w:rsidRPr="00F003DC">
              <w:rPr>
                <w:rFonts w:eastAsia="游明朝"/>
                <w:sz w:val="18"/>
                <w:szCs w:val="18"/>
              </w:rPr>
              <w:t>71</w:t>
            </w:r>
            <w:r w:rsidR="003B60B4">
              <w:rPr>
                <w:rFonts w:eastAsia="游明朝"/>
                <w:sz w:val="18"/>
                <w:szCs w:val="18"/>
              </w:rPr>
              <w:t>5</w:t>
            </w:r>
            <w:r w:rsidRPr="00F003DC">
              <w:rPr>
                <w:rFonts w:eastAsia="游明朝" w:hint="eastAsia"/>
                <w:sz w:val="18"/>
                <w:szCs w:val="18"/>
              </w:rPr>
              <w:t>）</w:t>
            </w:r>
            <w:r w:rsidR="00C06FE7" w:rsidRPr="00F003DC">
              <w:rPr>
                <w:rFonts w:eastAsia="游明朝"/>
                <w:sz w:val="18"/>
                <w:szCs w:val="18"/>
              </w:rPr>
              <w:t>Harmony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 English </w:t>
            </w:r>
            <w:r w:rsidR="00C06FE7" w:rsidRPr="00F003DC">
              <w:rPr>
                <w:rFonts w:eastAsia="游明朝"/>
                <w:sz w:val="18"/>
                <w:szCs w:val="18"/>
              </w:rPr>
              <w:t xml:space="preserve">Logic and 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Expression </w:t>
            </w:r>
            <w:r w:rsidR="003B60B4">
              <w:rPr>
                <w:rFonts w:eastAsia="游明朝" w:hint="eastAsia"/>
                <w:sz w:val="18"/>
                <w:szCs w:val="18"/>
              </w:rPr>
              <w:t>Ⅱ</w:t>
            </w:r>
            <w:r w:rsidR="00F16AE4" w:rsidRPr="00F003DC">
              <w:rPr>
                <w:rFonts w:eastAsia="游明朝" w:hint="eastAsia"/>
                <w:sz w:val="18"/>
                <w:szCs w:val="18"/>
              </w:rPr>
              <w:t xml:space="preserve">　</w:t>
            </w:r>
            <w:r w:rsidRPr="00F003DC">
              <w:rPr>
                <w:rFonts w:eastAsia="游明朝" w:hint="eastAsia"/>
                <w:sz w:val="18"/>
                <w:szCs w:val="18"/>
              </w:rPr>
              <w:t>（いいずな書店）</w:t>
            </w:r>
          </w:p>
        </w:tc>
      </w:tr>
      <w:tr w:rsidR="000F05EE" w:rsidRPr="00F459B1" w14:paraId="3B732F15" w14:textId="77777777" w:rsidTr="00A54BB5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</w:tcBorders>
          </w:tcPr>
          <w:p w14:paraId="7491B2DE" w14:textId="77777777" w:rsidR="000F05EE" w:rsidRPr="00F003DC" w:rsidRDefault="00345FB0" w:rsidP="007037BC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</w:tcBorders>
            <w:vAlign w:val="center"/>
          </w:tcPr>
          <w:p w14:paraId="1487DE98" w14:textId="77777777" w:rsidR="000F05EE" w:rsidRPr="009F7C3E" w:rsidRDefault="000F05EE" w:rsidP="007037BC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同教科書準拠ワークブック</w:t>
            </w:r>
          </w:p>
        </w:tc>
      </w:tr>
    </w:tbl>
    <w:p w14:paraId="4CE20581" w14:textId="77777777" w:rsidR="00AF686B" w:rsidRPr="00F459B1" w:rsidRDefault="00AF686B" w:rsidP="007037BC">
      <w:pPr>
        <w:topLinePunct/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901596" w:rsidRPr="00F459B1" w14:paraId="135B24DE" w14:textId="77777777" w:rsidTr="00080431">
        <w:trPr>
          <w:trHeight w:val="680"/>
        </w:trPr>
        <w:tc>
          <w:tcPr>
            <w:tcW w:w="1555" w:type="dxa"/>
            <w:vAlign w:val="center"/>
          </w:tcPr>
          <w:p w14:paraId="15FA0DA4" w14:textId="77777777" w:rsidR="00901596" w:rsidRPr="00F003DC" w:rsidRDefault="00901596" w:rsidP="007037BC">
            <w:pPr>
              <w:topLinePunct/>
              <w:spacing w:line="2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F003DC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</w:rPr>
              <w:t>学習の到達目標</w:t>
            </w:r>
          </w:p>
        </w:tc>
        <w:tc>
          <w:tcPr>
            <w:tcW w:w="8639" w:type="dxa"/>
            <w:vAlign w:val="center"/>
          </w:tcPr>
          <w:p w14:paraId="34EA1602" w14:textId="77777777" w:rsidR="00901596" w:rsidRPr="009F7C3E" w:rsidRDefault="00901596" w:rsidP="007037BC">
            <w:pPr>
              <w:topLinePunct/>
              <w:spacing w:line="28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言語や文化に対する理解を深め，コミュニケーションを図ろうとする態度を養うとともに，論理的な思考力を養い，論理の展開や表現の方法を工夫し，伝える能力を養う。</w:t>
            </w:r>
          </w:p>
        </w:tc>
      </w:tr>
    </w:tbl>
    <w:p w14:paraId="2AA21FD5" w14:textId="77777777" w:rsidR="00901596" w:rsidRPr="00F459B1" w:rsidRDefault="00901596" w:rsidP="007037BC">
      <w:pPr>
        <w:topLinePunct/>
        <w:spacing w:line="160" w:lineRule="exact"/>
        <w:rPr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400"/>
        <w:gridCol w:w="3400"/>
        <w:gridCol w:w="3394"/>
        <w:gridCol w:w="7"/>
      </w:tblGrid>
      <w:tr w:rsidR="00F459B1" w:rsidRPr="00F003DC" w14:paraId="683A7B3E" w14:textId="77777777" w:rsidTr="00E61AC4">
        <w:trPr>
          <w:gridAfter w:val="1"/>
          <w:wAfter w:w="7" w:type="dxa"/>
        </w:trPr>
        <w:tc>
          <w:tcPr>
            <w:tcW w:w="1019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ABF749" w14:textId="77777777" w:rsidR="00901596" w:rsidRPr="00F003DC" w:rsidRDefault="00901596" w:rsidP="007037BC">
            <w:pPr>
              <w:topLinePunct/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F003DC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</w:rPr>
              <w:t>評価の観点</w:t>
            </w:r>
          </w:p>
        </w:tc>
      </w:tr>
      <w:tr w:rsidR="00E61AC4" w:rsidRPr="00F459B1" w14:paraId="16BF7962" w14:textId="77777777" w:rsidTr="009F7C3E">
        <w:tc>
          <w:tcPr>
            <w:tcW w:w="3400" w:type="dxa"/>
            <w:tcBorders>
              <w:top w:val="double" w:sz="4" w:space="0" w:color="auto"/>
            </w:tcBorders>
            <w:shd w:val="clear" w:color="auto" w:fill="auto"/>
          </w:tcPr>
          <w:p w14:paraId="04BE56DF" w14:textId="1BE6266A" w:rsidR="00E61AC4" w:rsidRPr="00F003DC" w:rsidRDefault="00E61AC4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F003DC">
              <w:rPr>
                <w:rFonts w:ascii="游ゴシック Medium" w:eastAsia="游ゴシック Medium" w:hAnsi="游ゴシック Medium" w:hint="eastAsia"/>
                <w:b/>
                <w:szCs w:val="16"/>
              </w:rPr>
              <w:t>①　知識・技能</w:t>
            </w:r>
          </w:p>
        </w:tc>
        <w:tc>
          <w:tcPr>
            <w:tcW w:w="3400" w:type="dxa"/>
            <w:tcBorders>
              <w:top w:val="double" w:sz="4" w:space="0" w:color="auto"/>
            </w:tcBorders>
            <w:shd w:val="clear" w:color="auto" w:fill="auto"/>
          </w:tcPr>
          <w:p w14:paraId="15176B07" w14:textId="6F2A6265" w:rsidR="00E61AC4" w:rsidRPr="00F003DC" w:rsidRDefault="00E61AC4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F003DC">
              <w:rPr>
                <w:rFonts w:ascii="游ゴシック Medium" w:eastAsia="游ゴシック Medium" w:hAnsi="游ゴシック Medium" w:hint="eastAsia"/>
                <w:b/>
                <w:szCs w:val="16"/>
              </w:rPr>
              <w:t>②　思考・判断・表現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E719FFE" w14:textId="4B60FCF0" w:rsidR="00E61AC4" w:rsidRPr="00F003DC" w:rsidRDefault="00E61AC4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F003DC">
              <w:rPr>
                <w:rFonts w:ascii="游ゴシック Medium" w:eastAsia="游ゴシック Medium" w:hAnsi="游ゴシック Medium" w:hint="eastAsia"/>
                <w:b/>
                <w:szCs w:val="16"/>
              </w:rPr>
              <w:t>③　主体的に学習に取り組む態度</w:t>
            </w:r>
          </w:p>
        </w:tc>
      </w:tr>
      <w:tr w:rsidR="00E61AC4" w:rsidRPr="00F459B1" w14:paraId="3220AA04" w14:textId="77777777" w:rsidTr="00080431">
        <w:trPr>
          <w:trHeight w:hRule="exact" w:val="1134"/>
        </w:trPr>
        <w:tc>
          <w:tcPr>
            <w:tcW w:w="3400" w:type="dxa"/>
            <w:vAlign w:val="center"/>
          </w:tcPr>
          <w:p w14:paraId="4AA05155" w14:textId="705FBEB9" w:rsidR="00E61AC4" w:rsidRPr="00080431" w:rsidRDefault="009F7C3E" w:rsidP="007037BC">
            <w:pPr>
              <w:topLinePunct/>
              <w:spacing w:line="240" w:lineRule="exact"/>
              <w:jc w:val="left"/>
              <w:rPr>
                <w:sz w:val="18"/>
                <w:szCs w:val="18"/>
              </w:rPr>
            </w:pPr>
            <w:r w:rsidRPr="00080431">
              <w:rPr>
                <w:rFonts w:eastAsia="游明朝" w:hint="eastAsia"/>
                <w:sz w:val="18"/>
                <w:szCs w:val="18"/>
              </w:rPr>
              <w:t>習得すべき知識や重要な概念等を理解している。それらを既有の知識及び技能と関連付けたり活用したりする中で，概念等として理解したり，技能を習得したりしている。</w:t>
            </w:r>
          </w:p>
        </w:tc>
        <w:tc>
          <w:tcPr>
            <w:tcW w:w="3400" w:type="dxa"/>
            <w:vAlign w:val="center"/>
          </w:tcPr>
          <w:p w14:paraId="035D1495" w14:textId="4E1E07D6" w:rsidR="00080431" w:rsidRPr="00080431" w:rsidRDefault="009F7C3E" w:rsidP="001F713F">
            <w:pPr>
              <w:topLinePunct/>
              <w:spacing w:line="240" w:lineRule="exact"/>
              <w:jc w:val="left"/>
              <w:rPr>
                <w:sz w:val="18"/>
                <w:szCs w:val="18"/>
              </w:rPr>
            </w:pPr>
            <w:r w:rsidRPr="00080431">
              <w:rPr>
                <w:rFonts w:eastAsia="游明朝" w:hint="eastAsia"/>
                <w:sz w:val="18"/>
                <w:szCs w:val="18"/>
              </w:rPr>
              <w:t>知識及び技能を活用して課題を解決する等のために必要な思考力，判断力，表現力等を身に付けている。</w:t>
            </w:r>
          </w:p>
        </w:tc>
        <w:tc>
          <w:tcPr>
            <w:tcW w:w="3401" w:type="dxa"/>
            <w:gridSpan w:val="2"/>
            <w:vAlign w:val="center"/>
          </w:tcPr>
          <w:p w14:paraId="6FC661BD" w14:textId="259349E9" w:rsidR="00E61AC4" w:rsidRPr="00080431" w:rsidRDefault="009F7C3E" w:rsidP="007037BC">
            <w:pPr>
              <w:topLinePunct/>
              <w:spacing w:line="240" w:lineRule="exact"/>
              <w:jc w:val="left"/>
              <w:rPr>
                <w:rFonts w:eastAsia="游明朝"/>
                <w:sz w:val="18"/>
                <w:szCs w:val="18"/>
              </w:rPr>
            </w:pPr>
            <w:r w:rsidRPr="00080431">
              <w:rPr>
                <w:rFonts w:eastAsia="游明朝" w:hint="eastAsia"/>
                <w:sz w:val="18"/>
                <w:szCs w:val="18"/>
              </w:rPr>
              <w:t>知識及び技能を獲得したり，思考力，判断力，表現力等を身に付けたりすることに向けた粘り強い取組の中で，自らの学習を調整しようとしている。</w:t>
            </w:r>
          </w:p>
        </w:tc>
      </w:tr>
    </w:tbl>
    <w:p w14:paraId="2A27342B" w14:textId="77777777" w:rsidR="00AF686B" w:rsidRPr="00F459B1" w:rsidRDefault="00AF686B" w:rsidP="007037BC">
      <w:pPr>
        <w:topLinePunct/>
        <w:spacing w:line="160" w:lineRule="exact"/>
      </w:pPr>
    </w:p>
    <w:tbl>
      <w:tblPr>
        <w:tblStyle w:val="a3"/>
        <w:tblW w:w="1020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2151"/>
        <w:gridCol w:w="4536"/>
        <w:gridCol w:w="378"/>
        <w:gridCol w:w="378"/>
        <w:gridCol w:w="378"/>
        <w:gridCol w:w="1106"/>
        <w:gridCol w:w="430"/>
      </w:tblGrid>
      <w:tr w:rsidR="001C22EB" w:rsidRPr="007171FD" w14:paraId="3C5A4C97" w14:textId="77777777" w:rsidTr="005E6714">
        <w:trPr>
          <w:trHeight w:val="491"/>
          <w:tblHeader/>
        </w:trPr>
        <w:tc>
          <w:tcPr>
            <w:tcW w:w="424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0931DC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Cs w:val="16"/>
              </w:rPr>
              <w:t>学</w:t>
            </w:r>
          </w:p>
          <w:p w14:paraId="24CA8F67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Cs w:val="16"/>
              </w:rPr>
              <w:t>期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EC2B07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Cs w:val="16"/>
              </w:rPr>
              <w:t>月</w:t>
            </w:r>
          </w:p>
        </w:tc>
        <w:tc>
          <w:tcPr>
            <w:tcW w:w="21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3B5F65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</w:rPr>
              <w:t>レッスン名</w:t>
            </w:r>
          </w:p>
        </w:tc>
        <w:tc>
          <w:tcPr>
            <w:tcW w:w="4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C773D8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</w:rPr>
              <w:t>評価のポイント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62B3EA40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14:paraId="2B2E8FB7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37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344C19A0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14:paraId="667FE72A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37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53D42081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14:paraId="0BEFE46F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7627BFEA" w14:textId="2C09A3D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</w:rPr>
              <w:t>評価方法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6DFA74A8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Cs w:val="16"/>
              </w:rPr>
              <w:t>考査</w:t>
            </w:r>
          </w:p>
        </w:tc>
      </w:tr>
      <w:tr w:rsidR="001C22EB" w:rsidRPr="00F459B1" w14:paraId="1A21CBF1" w14:textId="77777777" w:rsidTr="005E6714"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F39048F" w14:textId="71E020FF" w:rsidR="001C22EB" w:rsidRPr="00577838" w:rsidRDefault="001C22EB" w:rsidP="007037BC">
            <w:pPr>
              <w:topLinePunct/>
              <w:jc w:val="center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１学期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14:paraId="7970DBA1" w14:textId="38F9DA2C" w:rsidR="001C22EB" w:rsidRPr="00577838" w:rsidRDefault="00D2429F" w:rsidP="007037BC">
            <w:pPr>
              <w:topLinePunct/>
              <w:jc w:val="center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４月</w:t>
            </w:r>
          </w:p>
        </w:tc>
        <w:tc>
          <w:tcPr>
            <w:tcW w:w="2151" w:type="dxa"/>
            <w:tcBorders>
              <w:top w:val="double" w:sz="4" w:space="0" w:color="auto"/>
            </w:tcBorders>
          </w:tcPr>
          <w:p w14:paraId="79A6AF17" w14:textId="77777777" w:rsidR="001C22EB" w:rsidRPr="009F7C3E" w:rsidRDefault="001C22EB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1</w:t>
            </w:r>
          </w:p>
          <w:p w14:paraId="0A97EC16" w14:textId="0FA4EB79" w:rsidR="001C22EB" w:rsidRPr="00577838" w:rsidRDefault="00026895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026895">
              <w:rPr>
                <w:rFonts w:asciiTheme="majorHAnsi" w:eastAsia="游明朝" w:hAnsiTheme="majorHAnsi" w:cstheme="majorHAnsi"/>
                <w:szCs w:val="16"/>
              </w:rPr>
              <w:t>During Spring Vacation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0148BCAC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5E7ABA32" w14:textId="0C316DDE" w:rsidR="001C22EB" w:rsidRPr="009F7C3E" w:rsidRDefault="0072356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最近の出来事</w:t>
            </w:r>
          </w:p>
          <w:p w14:paraId="2545F459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07BBB3A8" w14:textId="115477CD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E936D0">
              <w:rPr>
                <w:rFonts w:eastAsia="游明朝" w:hint="eastAsia"/>
                <w:szCs w:val="16"/>
              </w:rPr>
              <w:t>最近の出来事に関する</w:t>
            </w:r>
            <w:r w:rsidRPr="009F7C3E">
              <w:rPr>
                <w:rFonts w:eastAsia="游明朝" w:hint="eastAsia"/>
                <w:szCs w:val="16"/>
              </w:rPr>
              <w:t>会話を聞いて理解し，質問に答える。</w:t>
            </w:r>
          </w:p>
          <w:p w14:paraId="46E7E5C9" w14:textId="48461F4B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E936D0">
              <w:rPr>
                <w:rFonts w:eastAsia="游明朝" w:hint="eastAsia"/>
                <w:szCs w:val="16"/>
              </w:rPr>
              <w:t>最近の出来事に関する文章</w:t>
            </w:r>
            <w:r w:rsidRPr="009F7C3E">
              <w:rPr>
                <w:rFonts w:eastAsia="游明朝" w:hint="eastAsia"/>
                <w:szCs w:val="16"/>
              </w:rPr>
              <w:t>を読んで理解し，文章を書いたり，発表したりする。</w:t>
            </w:r>
          </w:p>
          <w:p w14:paraId="49671ADF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137EC876" w14:textId="7680AF4E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・現在形，</w:t>
            </w:r>
            <w:r w:rsidR="00E936D0">
              <w:rPr>
                <w:rFonts w:eastAsia="游明朝" w:hint="eastAsia"/>
                <w:szCs w:val="16"/>
              </w:rPr>
              <w:t>過去形，未来の表現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01DD1C7B" w14:textId="375D7C92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E936D0" w:rsidRPr="009F7C3E">
              <w:rPr>
                <w:rFonts w:eastAsia="游明朝" w:hint="eastAsia"/>
                <w:szCs w:val="16"/>
              </w:rPr>
              <w:t>現在形，</w:t>
            </w:r>
            <w:r w:rsidR="00E936D0">
              <w:rPr>
                <w:rFonts w:eastAsia="游明朝" w:hint="eastAsia"/>
                <w:szCs w:val="16"/>
              </w:rPr>
              <w:t>過去形，未来の表現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1A9A4459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2B3CBD83" w14:textId="048A2FA6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1A0AD9">
              <w:rPr>
                <w:rFonts w:eastAsia="游明朝" w:hint="eastAsia"/>
                <w:szCs w:val="16"/>
              </w:rPr>
              <w:t>N</w:t>
            </w:r>
            <w:r w:rsidR="001A0AD9">
              <w:rPr>
                <w:rFonts w:eastAsia="游明朝"/>
                <w:szCs w:val="16"/>
              </w:rPr>
              <w:t>arrative</w:t>
            </w:r>
            <w:r w:rsidR="001A0AD9"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543F1764" w14:textId="6ADA1B70" w:rsidR="001C22EB" w:rsidRPr="00577838" w:rsidRDefault="001C22EB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1A0AD9">
              <w:rPr>
                <w:rFonts w:eastAsia="游明朝" w:hint="eastAsia"/>
                <w:szCs w:val="16"/>
              </w:rPr>
              <w:t>N</w:t>
            </w:r>
            <w:r w:rsidR="001A0AD9">
              <w:rPr>
                <w:rFonts w:eastAsia="游明朝"/>
                <w:szCs w:val="16"/>
              </w:rPr>
              <w:t>arrative</w:t>
            </w:r>
            <w:r w:rsidR="001A0AD9"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top w:val="double" w:sz="4" w:space="0" w:color="auto"/>
              <w:right w:val="dashed" w:sz="4" w:space="0" w:color="auto"/>
            </w:tcBorders>
          </w:tcPr>
          <w:p w14:paraId="1371382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983644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0AA5E7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2F6EC7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5D9BCD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D2F2FE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4D343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AD8FB8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135F97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EB0A73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A0AF5E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18805AA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3A4E42C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7653F2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233EFF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D88BC4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ACC85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C8D85F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C58697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6D19CF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27FA12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556EEF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31AA61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061AB52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DF65E2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F85DCD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D7647F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DB3FEC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D43460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8E1897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F63E37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61B07E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0B0C6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0E86D7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FBC4D1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5E6438B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14:paraId="3B5E4DA9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2BD60E2F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4DEAFDFC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4B1E8F60" w14:textId="77777777" w:rsidR="001C22EB" w:rsidRPr="00D2429F" w:rsidRDefault="001C22EB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E6F461D" w14:textId="77777777" w:rsidR="001C22EB" w:rsidRPr="009F7C3E" w:rsidRDefault="001C22EB" w:rsidP="007037BC">
            <w:pPr>
              <w:topLinePunct/>
              <w:jc w:val="center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１</w:t>
            </w:r>
          </w:p>
          <w:p w14:paraId="3DE1CA7C" w14:textId="77777777" w:rsidR="001C22EB" w:rsidRPr="009F7C3E" w:rsidRDefault="001C22EB" w:rsidP="007037BC">
            <w:pPr>
              <w:topLinePunct/>
              <w:jc w:val="center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学期中間考査</w:t>
            </w:r>
          </w:p>
        </w:tc>
      </w:tr>
      <w:tr w:rsidR="00D2429F" w:rsidRPr="00F459B1" w14:paraId="6D2B28CA" w14:textId="77777777" w:rsidTr="005E6714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D99AEAD" w14:textId="77777777" w:rsidR="00D2429F" w:rsidRPr="005D62DB" w:rsidRDefault="00D2429F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2BCED952" w14:textId="0DCBD24D" w:rsidR="00D2429F" w:rsidRPr="00D2429F" w:rsidRDefault="00D2429F" w:rsidP="007037BC">
            <w:pPr>
              <w:topLinePunct/>
              <w:jc w:val="center"/>
              <w:rPr>
                <w:rFonts w:ascii="游明朝" w:eastAsia="游明朝" w:hAnsi="游明朝" w:cstheme="majorHAnsi"/>
              </w:rPr>
            </w:pPr>
            <w:r w:rsidRPr="00D2429F">
              <w:rPr>
                <w:rFonts w:ascii="游明朝" w:eastAsia="游明朝" w:hAnsi="游明朝" w:cstheme="majorHAnsi" w:hint="eastAsia"/>
                <w:szCs w:val="16"/>
              </w:rPr>
              <w:t>5</w:t>
            </w:r>
            <w:r w:rsidRPr="00D2429F">
              <w:rPr>
                <w:rFonts w:ascii="游明朝" w:eastAsia="游明朝" w:hAnsi="游明朝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3973FAA7" w14:textId="77777777" w:rsidR="00D2429F" w:rsidRPr="009F7C3E" w:rsidRDefault="00D2429F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2</w:t>
            </w:r>
          </w:p>
          <w:p w14:paraId="3163A6AB" w14:textId="6331EFCE" w:rsidR="00D2429F" w:rsidRPr="00577838" w:rsidRDefault="001A0AD9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1A0AD9">
              <w:rPr>
                <w:rFonts w:asciiTheme="majorHAnsi" w:eastAsia="游明朝" w:hAnsiTheme="majorHAnsi" w:cstheme="majorHAnsi"/>
                <w:szCs w:val="16"/>
              </w:rPr>
              <w:t>My Favorite Star</w:t>
            </w:r>
          </w:p>
        </w:tc>
        <w:tc>
          <w:tcPr>
            <w:tcW w:w="4536" w:type="dxa"/>
          </w:tcPr>
          <w:p w14:paraId="56FDCB55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616E5438" w14:textId="08395C18" w:rsidR="00D2429F" w:rsidRPr="009F7C3E" w:rsidRDefault="001A0AD9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人物紹介</w:t>
            </w:r>
          </w:p>
          <w:p w14:paraId="60A1C81A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39866C88" w14:textId="61E8EDB4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1A0AD9">
              <w:rPr>
                <w:rFonts w:eastAsia="游明朝" w:hint="eastAsia"/>
                <w:szCs w:val="16"/>
              </w:rPr>
              <w:t>有名人の経歴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74FE6423" w14:textId="25B89129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1A0AD9">
              <w:rPr>
                <w:rFonts w:eastAsia="游明朝" w:hint="eastAsia"/>
                <w:szCs w:val="16"/>
              </w:rPr>
              <w:t>有名人の経歴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5E547E89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6A87364B" w14:textId="3423F1A5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1A0AD9">
              <w:rPr>
                <w:rFonts w:eastAsia="游明朝" w:hint="eastAsia"/>
                <w:szCs w:val="16"/>
              </w:rPr>
              <w:t>現在完了形・過去完了形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603AC3FF" w14:textId="6A3CAD46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1A0AD9">
              <w:rPr>
                <w:rFonts w:eastAsia="游明朝" w:hint="eastAsia"/>
                <w:szCs w:val="16"/>
              </w:rPr>
              <w:t>現在完了形・過去完了形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497DE4EE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7DC44963" w14:textId="70691230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1A0AD9">
              <w:rPr>
                <w:rFonts w:eastAsia="游明朝" w:hint="eastAsia"/>
                <w:szCs w:val="16"/>
              </w:rPr>
              <w:t>D</w:t>
            </w:r>
            <w:r w:rsidR="001A0AD9">
              <w:rPr>
                <w:rFonts w:eastAsia="游明朝"/>
                <w:szCs w:val="16"/>
              </w:rPr>
              <w:t>escription</w:t>
            </w:r>
            <w:r w:rsidR="001A0AD9"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6E404D61" w14:textId="1F4C9042" w:rsidR="00D2429F" w:rsidRPr="00577838" w:rsidRDefault="00D2429F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1A0AD9">
              <w:rPr>
                <w:rFonts w:eastAsia="游明朝" w:hint="eastAsia"/>
                <w:szCs w:val="16"/>
              </w:rPr>
              <w:t>D</w:t>
            </w:r>
            <w:r w:rsidR="001A0AD9">
              <w:rPr>
                <w:rFonts w:eastAsia="游明朝"/>
                <w:szCs w:val="16"/>
              </w:rPr>
              <w:t>escription</w:t>
            </w:r>
            <w:r w:rsidR="001A0AD9"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33E56A2A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326A4B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C893FE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864F80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48B179B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715559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881A29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046D2F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819423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C0D75E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B70A41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B53CE5D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29208E9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10C0C2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63B1C5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4BA3BB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791079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DBE85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C6E3BC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BF94FFD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7E6405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9CFD5C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4820F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B253AA9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1E482F3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2478E25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E24FA6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A64C6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5CD09B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5FAA19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B15540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C4653C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109106C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3C7E73C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6FEC72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72A3120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00EB526D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5EC5BE04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631795EA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1ADF1DFB" w14:textId="77777777" w:rsidR="00D2429F" w:rsidRPr="00D2429F" w:rsidRDefault="00D2429F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7C8DF634" w14:textId="77777777" w:rsidR="00D2429F" w:rsidRPr="009F7C3E" w:rsidRDefault="00D2429F" w:rsidP="007037BC">
            <w:pPr>
              <w:topLinePunct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D2429F" w:rsidRPr="00F459B1" w14:paraId="5278DB84" w14:textId="77777777" w:rsidTr="009A0619">
        <w:trPr>
          <w:trHeight w:val="246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2BC8CFFC" w14:textId="77777777" w:rsidR="00D2429F" w:rsidRPr="005D62DB" w:rsidRDefault="00D2429F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</w:tcPr>
          <w:p w14:paraId="0FFFD206" w14:textId="794048FD" w:rsidR="00D2429F" w:rsidRPr="0079763C" w:rsidRDefault="00D2429F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  <w:r w:rsidRPr="00D2429F">
              <w:rPr>
                <w:rFonts w:ascii="游明朝" w:eastAsia="游明朝" w:hAnsi="游明朝" w:cstheme="majorHAnsi" w:hint="eastAsia"/>
                <w:szCs w:val="16"/>
              </w:rPr>
              <w:t>6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6428DFE8" w14:textId="77777777" w:rsidR="00D2429F" w:rsidRPr="009F7C3E" w:rsidRDefault="00D2429F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3</w:t>
            </w:r>
          </w:p>
          <w:p w14:paraId="0F22BC2C" w14:textId="0A37BDCC" w:rsidR="00D2429F" w:rsidRPr="00577838" w:rsidRDefault="002A4131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eastAsia="游明朝" w:hAnsiTheme="majorHAnsi" w:cstheme="majorHAnsi"/>
                <w:szCs w:val="16"/>
              </w:rPr>
              <w:t>My Career Path</w:t>
            </w:r>
          </w:p>
        </w:tc>
        <w:tc>
          <w:tcPr>
            <w:tcW w:w="4536" w:type="dxa"/>
          </w:tcPr>
          <w:p w14:paraId="4299A53F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1B6543BF" w14:textId="1E585BD3" w:rsidR="00D2429F" w:rsidRPr="009F7C3E" w:rsidRDefault="002A4131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将来のキャリア</w:t>
            </w:r>
          </w:p>
          <w:p w14:paraId="16E4B268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5E9D0636" w14:textId="28B91C53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2A4131">
              <w:rPr>
                <w:rFonts w:eastAsia="游明朝" w:hint="eastAsia"/>
                <w:szCs w:val="16"/>
              </w:rPr>
              <w:t>将来のキャリア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49043BEE" w14:textId="1DA88004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2A4131">
              <w:rPr>
                <w:rFonts w:eastAsia="游明朝" w:hint="eastAsia"/>
                <w:szCs w:val="16"/>
              </w:rPr>
              <w:t>将来のキャリア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427BEC08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271ACF31" w14:textId="194C5A8B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2A4131">
              <w:rPr>
                <w:rFonts w:eastAsia="游明朝" w:hint="eastAsia"/>
                <w:szCs w:val="16"/>
              </w:rPr>
              <w:t>助動詞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4A8B4DF0" w14:textId="046AFDC4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2A4131">
              <w:rPr>
                <w:rFonts w:eastAsia="游明朝" w:hint="eastAsia"/>
                <w:szCs w:val="16"/>
              </w:rPr>
              <w:t>助動詞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5D39C06F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0B9850C6" w14:textId="0DD41BA5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2A4131">
              <w:rPr>
                <w:rFonts w:eastAsia="游明朝" w:hint="eastAsia"/>
                <w:szCs w:val="16"/>
              </w:rPr>
              <w:t>E</w:t>
            </w:r>
            <w:r w:rsidR="002A4131">
              <w:rPr>
                <w:rFonts w:eastAsia="游明朝"/>
                <w:szCs w:val="16"/>
              </w:rPr>
              <w:t>xample</w:t>
            </w:r>
            <w:r w:rsidR="002A4131"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6D5F655D" w14:textId="332D9FAF" w:rsidR="00D2429F" w:rsidRPr="00577838" w:rsidRDefault="00D2429F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2A4131">
              <w:rPr>
                <w:rFonts w:eastAsia="游明朝" w:hint="eastAsia"/>
                <w:szCs w:val="16"/>
              </w:rPr>
              <w:t>E</w:t>
            </w:r>
            <w:r w:rsidR="002A4131">
              <w:rPr>
                <w:rFonts w:eastAsia="游明朝"/>
                <w:szCs w:val="16"/>
              </w:rPr>
              <w:t>xample</w:t>
            </w:r>
            <w:r w:rsidR="002A4131"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7FC08BC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8BF602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0D9AD8A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9E33F08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DF5DCB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C21305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04988D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12D81B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DF921ED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997820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465051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2801693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06EEBE2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00985D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1E1DDE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109AA8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ADF346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FEA2D2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5D42EE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819258C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7C2317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FF0989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C1BBEE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F78D959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5A37155B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E3B1ECD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D1950A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F38CB2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0D6438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6E959E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12AADD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D5AD59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BFB65A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5C367A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46C13A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3C0C3F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3987B859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26B804BA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7C9A179A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3E886C73" w14:textId="77777777" w:rsidR="00D2429F" w:rsidRPr="00D2429F" w:rsidRDefault="00D2429F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2B55B36" w14:textId="5F957C92" w:rsidR="00D2429F" w:rsidRPr="009F7C3E" w:rsidRDefault="00D2429F" w:rsidP="007037BC">
            <w:pPr>
              <w:topLinePunct/>
              <w:jc w:val="center"/>
              <w:rPr>
                <w:rFonts w:asciiTheme="majorHAnsi" w:eastAsia="游明朝" w:hAnsiTheme="majorHAnsi" w:cstheme="majorHAnsi"/>
              </w:rPr>
            </w:pPr>
            <w:r w:rsidRPr="009F7C3E">
              <w:rPr>
                <w:rFonts w:asciiTheme="majorHAnsi" w:eastAsia="游明朝" w:hAnsiTheme="majorHAnsi" w:cstheme="majorHAnsi"/>
              </w:rPr>
              <w:t>１学</w:t>
            </w:r>
            <w:r w:rsidR="00EA34D5">
              <w:rPr>
                <w:rFonts w:asciiTheme="majorHAnsi" w:eastAsia="游明朝" w:hAnsiTheme="majorHAnsi" w:cstheme="majorHAnsi" w:hint="eastAsia"/>
              </w:rPr>
              <w:t>期</w:t>
            </w:r>
            <w:r w:rsidRPr="009F7C3E">
              <w:rPr>
                <w:rFonts w:asciiTheme="majorHAnsi" w:eastAsia="游明朝" w:hAnsiTheme="majorHAnsi" w:cstheme="majorHAnsi"/>
              </w:rPr>
              <w:t>期末考査</w:t>
            </w:r>
          </w:p>
        </w:tc>
      </w:tr>
      <w:tr w:rsidR="001C22EB" w:rsidRPr="00F459B1" w14:paraId="65679A82" w14:textId="77777777" w:rsidTr="009A0619">
        <w:trPr>
          <w:trHeight w:val="284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18A39F0" w14:textId="77777777" w:rsidR="001C22EB" w:rsidRPr="005D62DB" w:rsidRDefault="001C22EB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 w:themeColor="background1"/>
            </w:tcBorders>
            <w:shd w:val="pct12" w:color="auto" w:fill="auto"/>
          </w:tcPr>
          <w:p w14:paraId="2EDD5DA4" w14:textId="4104D62A" w:rsidR="001C22EB" w:rsidRPr="005D62DB" w:rsidRDefault="00D2429F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游明朝" w:eastAsia="游明朝" w:hAnsi="游明朝" w:cstheme="majorHAnsi"/>
                <w:szCs w:val="16"/>
              </w:rPr>
              <w:t>7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7D5E31EB" w14:textId="77777777" w:rsidR="001C22EB" w:rsidRPr="009F7C3E" w:rsidRDefault="001C22EB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4</w:t>
            </w:r>
          </w:p>
          <w:p w14:paraId="21AE0BCE" w14:textId="62A65E0D" w:rsidR="001C22EB" w:rsidRPr="00577838" w:rsidRDefault="002A4131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2A4131">
              <w:rPr>
                <w:rFonts w:asciiTheme="majorHAnsi" w:eastAsia="游明朝" w:hAnsiTheme="majorHAnsi" w:cstheme="majorHAnsi"/>
                <w:szCs w:val="16"/>
              </w:rPr>
              <w:t>Talking about Japanese Culture</w:t>
            </w:r>
          </w:p>
        </w:tc>
        <w:tc>
          <w:tcPr>
            <w:tcW w:w="4536" w:type="dxa"/>
          </w:tcPr>
          <w:p w14:paraId="2D07B0A2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1B1005AE" w14:textId="77730134" w:rsidR="001C22EB" w:rsidRPr="009F7C3E" w:rsidRDefault="002A4131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日本の文化・もの</w:t>
            </w:r>
          </w:p>
          <w:p w14:paraId="50B69AFC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086486EC" w14:textId="05B537C6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2A4131">
              <w:rPr>
                <w:rFonts w:eastAsia="游明朝" w:hint="eastAsia"/>
                <w:szCs w:val="16"/>
              </w:rPr>
              <w:t>日本の文化・もの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1398C941" w14:textId="6EBE8C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2A4131">
              <w:rPr>
                <w:rFonts w:eastAsia="游明朝" w:hint="eastAsia"/>
                <w:szCs w:val="16"/>
              </w:rPr>
              <w:t>日本の文化・もの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676D7AF5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6E12F99E" w14:textId="22FEF750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2A4131">
              <w:rPr>
                <w:rFonts w:eastAsia="游明朝" w:hint="eastAsia"/>
                <w:szCs w:val="16"/>
              </w:rPr>
              <w:t>受動態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68FF22D3" w14:textId="2D04DC63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2A4131">
              <w:rPr>
                <w:rFonts w:eastAsia="游明朝" w:hint="eastAsia"/>
                <w:szCs w:val="16"/>
              </w:rPr>
              <w:t>受動態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1EE7DF62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40716734" w14:textId="39F757B4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501907">
              <w:rPr>
                <w:rFonts w:eastAsia="游明朝" w:hint="eastAsia"/>
                <w:szCs w:val="16"/>
              </w:rPr>
              <w:t>D</w:t>
            </w:r>
            <w:r w:rsidR="00501907">
              <w:rPr>
                <w:rFonts w:eastAsia="游明朝"/>
                <w:szCs w:val="16"/>
              </w:rPr>
              <w:t>escription</w:t>
            </w:r>
            <w:r w:rsidR="00501907"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5990FCFF" w14:textId="55987F95" w:rsidR="001C22EB" w:rsidRPr="00577838" w:rsidRDefault="001C22EB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501907">
              <w:rPr>
                <w:rFonts w:eastAsia="游明朝" w:hint="eastAsia"/>
                <w:szCs w:val="16"/>
              </w:rPr>
              <w:t>D</w:t>
            </w:r>
            <w:r w:rsidR="00501907">
              <w:rPr>
                <w:rFonts w:eastAsia="游明朝"/>
                <w:szCs w:val="16"/>
              </w:rPr>
              <w:t>escription</w:t>
            </w:r>
            <w:r w:rsidR="00501907"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2A46AAF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4188D0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CE74F8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E4114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877425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2388E8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EC163B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C1BD2B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27002A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E22E61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BE29C6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F9732A0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067DECB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7EF9C2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E462BF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5111AC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C3D877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F835A3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D27E1D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E0FDF5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1F86F4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2D148F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1E7F2B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A57DE13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17EF7F8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9FD3FC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384A34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2791A3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AF04D2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FCCDDF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16BE57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34E911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8212C8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BB5CC3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869763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0E9C479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58B143C2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238150A8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32FFF514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2069D503" w14:textId="77777777" w:rsidR="001C22EB" w:rsidRPr="00D2429F" w:rsidRDefault="001C22EB" w:rsidP="007037BC">
            <w:pPr>
              <w:topLinePunct/>
              <w:spacing w:line="200" w:lineRule="exact"/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</w:tcBorders>
            <w:shd w:val="pct12" w:color="auto" w:fill="auto"/>
          </w:tcPr>
          <w:p w14:paraId="171D984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D2429F" w:rsidRPr="00F459B1" w14:paraId="49DA7195" w14:textId="77777777" w:rsidTr="009A0619">
        <w:trPr>
          <w:trHeight w:val="868"/>
        </w:trPr>
        <w:tc>
          <w:tcPr>
            <w:tcW w:w="42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5F04FC3A" w14:textId="77777777" w:rsidR="00D2429F" w:rsidRPr="00F459B1" w:rsidRDefault="00D2429F" w:rsidP="007037BC">
            <w:pPr>
              <w:topLinePunct/>
              <w:jc w:val="center"/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auto"/>
            </w:tcBorders>
            <w:shd w:val="pct12" w:color="auto" w:fill="auto"/>
          </w:tcPr>
          <w:p w14:paraId="5D4D387A" w14:textId="77777777" w:rsidR="00D2429F" w:rsidRPr="00F459B1" w:rsidRDefault="00D2429F" w:rsidP="007037BC">
            <w:pPr>
              <w:topLinePunct/>
              <w:jc w:val="center"/>
            </w:pPr>
          </w:p>
        </w:tc>
        <w:tc>
          <w:tcPr>
            <w:tcW w:w="2151" w:type="dxa"/>
          </w:tcPr>
          <w:p w14:paraId="767C8060" w14:textId="430111F6" w:rsidR="00D2429F" w:rsidRPr="00577838" w:rsidRDefault="00D2429F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スピーチをしてみよう！</w:t>
            </w:r>
          </w:p>
        </w:tc>
        <w:tc>
          <w:tcPr>
            <w:tcW w:w="4536" w:type="dxa"/>
          </w:tcPr>
          <w:p w14:paraId="0F9A670A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【タスク】</w:t>
            </w:r>
          </w:p>
          <w:p w14:paraId="316FA694" w14:textId="44E99DCD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501907">
              <w:rPr>
                <w:rFonts w:eastAsia="游明朝" w:hint="eastAsia"/>
                <w:szCs w:val="16"/>
              </w:rPr>
              <w:t>描写・説明のパラグラフをベースに</w:t>
            </w:r>
            <w:r w:rsidRPr="009F7C3E">
              <w:rPr>
                <w:rFonts w:eastAsia="游明朝" w:hint="eastAsia"/>
                <w:szCs w:val="16"/>
              </w:rPr>
              <w:t>スピーチ原稿をつくるための基本的な構成方法や，スピーチをする際に求められる態度を理解する。</w:t>
            </w:r>
          </w:p>
          <w:p w14:paraId="2155DDD6" w14:textId="23563B3B" w:rsidR="00D2429F" w:rsidRPr="00577838" w:rsidRDefault="00D2429F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・スピーチ例を声に出して読んだり，実際にスピーチしたりする。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2D711815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6B5A077" w14:textId="399E0038" w:rsidR="00D2429F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D7B2E85" w14:textId="77777777" w:rsidR="007037BC" w:rsidRPr="009F7C3E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62C1110" w14:textId="60D9CFF8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1F0C35A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27362B2" w14:textId="79B4A93C" w:rsidR="00D2429F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2CD6BFE" w14:textId="77777777" w:rsidR="007037BC" w:rsidRPr="009F7C3E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397871B" w14:textId="0F9E1963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3F40B2D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019038C" w14:textId="3DB4B93A" w:rsidR="00D2429F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932CA9F" w14:textId="77777777" w:rsidR="007037BC" w:rsidRPr="009F7C3E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726C6B0" w14:textId="4AA9E2DB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14729A00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0B8AB956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63F4C8B8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72E46A70" w14:textId="40C528B0" w:rsidR="00D2429F" w:rsidRPr="00D2429F" w:rsidRDefault="00D2429F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shd w:val="pct12" w:color="auto" w:fill="auto"/>
          </w:tcPr>
          <w:p w14:paraId="3FD42D4B" w14:textId="68431D5D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F90CED" w:rsidRPr="00F459B1" w14:paraId="0D8CF7B3" w14:textId="77777777" w:rsidTr="00D54217">
        <w:trPr>
          <w:trHeight w:val="868"/>
        </w:trPr>
        <w:tc>
          <w:tcPr>
            <w:tcW w:w="424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634DAB24" w14:textId="48408B14" w:rsidR="00F90CED" w:rsidRPr="00F459B1" w:rsidRDefault="00F90CED" w:rsidP="00F90CED">
            <w:pPr>
              <w:topLinePunct/>
              <w:jc w:val="center"/>
            </w:pPr>
            <w:r w:rsidRPr="009A0619">
              <w:rPr>
                <w:rFonts w:ascii="游明朝" w:eastAsia="游明朝" w:hAnsi="游明朝" w:cstheme="majorHAnsi" w:hint="eastAsia"/>
                <w:szCs w:val="16"/>
              </w:rPr>
              <w:t>2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学期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35AB7286" w14:textId="353F9C84" w:rsidR="00F90CED" w:rsidRPr="00F459B1" w:rsidRDefault="00F90CED" w:rsidP="00F90CED">
            <w:pPr>
              <w:topLinePunct/>
              <w:jc w:val="center"/>
            </w:pPr>
            <w:r>
              <w:rPr>
                <w:rFonts w:ascii="游明朝" w:eastAsia="游明朝" w:hAnsi="游明朝" w:cstheme="majorHAnsi" w:hint="eastAsia"/>
                <w:szCs w:val="16"/>
              </w:rPr>
              <w:t>9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19CCE258" w14:textId="41660542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 xml:space="preserve">Lesson </w:t>
            </w:r>
            <w:r>
              <w:rPr>
                <w:rFonts w:asciiTheme="majorHAnsi" w:eastAsia="游明朝" w:hAnsiTheme="majorHAnsi" w:cstheme="majorHAnsi" w:hint="eastAsia"/>
                <w:szCs w:val="16"/>
              </w:rPr>
              <w:t>5</w:t>
            </w:r>
          </w:p>
          <w:p w14:paraId="0D554E7B" w14:textId="252EA2BB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/>
                <w:szCs w:val="16"/>
              </w:rPr>
              <w:t>Disaster Prevention</w:t>
            </w:r>
          </w:p>
        </w:tc>
        <w:tc>
          <w:tcPr>
            <w:tcW w:w="4536" w:type="dxa"/>
          </w:tcPr>
          <w:p w14:paraId="6F2DE1BA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4E399F3F" w14:textId="7334261B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防災</w:t>
            </w:r>
          </w:p>
          <w:p w14:paraId="139F0556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569C78BA" w14:textId="103BF1C4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防災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4BD05229" w14:textId="066F0F84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防災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11ECB987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41962039" w14:textId="049BBB26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AE29EB">
              <w:rPr>
                <w:rFonts w:eastAsia="游明朝" w:hint="eastAsia"/>
                <w:szCs w:val="16"/>
              </w:rPr>
              <w:t>不定詞（名詞用法・形容詞用法・副詞用法）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375EFCAE" w14:textId="56287BD1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AE29EB">
              <w:rPr>
                <w:rFonts w:eastAsia="游明朝" w:hint="eastAsia"/>
                <w:szCs w:val="16"/>
              </w:rPr>
              <w:t>不定詞（名詞用法・形容詞用法・副詞用法）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52106E1C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5B5D0C46" w14:textId="2140BDAA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5C4312">
              <w:rPr>
                <w:rFonts w:eastAsia="游明朝"/>
                <w:szCs w:val="16"/>
              </w:rPr>
              <w:t>Process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1CB08952" w14:textId="402CBBB4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5C4312">
              <w:rPr>
                <w:rFonts w:eastAsia="游明朝"/>
                <w:szCs w:val="16"/>
              </w:rPr>
              <w:t>Process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4F43034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8E0897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90569B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FB4D3F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7347FB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413CF1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6FD8AA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7BE652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1EEEF1E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E3B02CC" w14:textId="4A816AE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8E73B8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9E387B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B90D0F4" w14:textId="28D9E02E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497A0BD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A24393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AB439E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F1EA9AA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65FA89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ED272E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A8FED6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E93534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F8A23B9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4EE6984" w14:textId="26582B84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952B29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4990E5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DACE307" w14:textId="4EC7D2C8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62EE1ED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42121C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61A823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201B85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70ABFD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26DB4A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5B9457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FA9A57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6F3CDAF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A3CAC07" w14:textId="11892F99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4A0696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8F94F1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C8E5AD6" w14:textId="3F5D078B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6EF72A92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1B292365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143F9304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6C3F8EAB" w14:textId="65F7B234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bottom w:val="nil"/>
            </w:tcBorders>
            <w:shd w:val="pct12" w:color="auto" w:fill="auto"/>
          </w:tcPr>
          <w:p w14:paraId="5D512889" w14:textId="0B919D4D" w:rsidR="00F90CED" w:rsidRPr="00F90CED" w:rsidRDefault="008563A8" w:rsidP="00F90CED">
            <w:pPr>
              <w:topLinePunct/>
              <w:jc w:val="center"/>
              <w:rPr>
                <w:rFonts w:asciiTheme="majorHAnsi" w:eastAsia="游明朝" w:hAnsiTheme="majorHAnsi" w:cstheme="majorHAnsi"/>
                <w:szCs w:val="16"/>
              </w:rPr>
            </w:pPr>
            <w:r>
              <w:rPr>
                <w:rFonts w:asciiTheme="majorHAnsi" w:eastAsia="游明朝" w:hAnsiTheme="majorHAnsi" w:cstheme="majorHAnsi" w:hint="eastAsia"/>
                <w:szCs w:val="16"/>
              </w:rPr>
              <w:t>２</w:t>
            </w:r>
            <w:r w:rsidR="00F90CED" w:rsidRPr="00F90CED">
              <w:rPr>
                <w:rFonts w:asciiTheme="majorHAnsi" w:eastAsia="游明朝" w:hAnsiTheme="majorHAnsi" w:cstheme="majorHAnsi"/>
                <w:szCs w:val="16"/>
              </w:rPr>
              <w:t>学</w:t>
            </w:r>
            <w:r w:rsidR="00F90CED" w:rsidRPr="00F90CED">
              <w:rPr>
                <w:rFonts w:asciiTheme="majorHAnsi" w:eastAsia="游明朝" w:hAnsiTheme="majorHAnsi" w:cstheme="majorHAnsi" w:hint="eastAsia"/>
                <w:szCs w:val="16"/>
              </w:rPr>
              <w:t>期</w:t>
            </w:r>
            <w:r w:rsidR="00F90CED">
              <w:rPr>
                <w:rFonts w:asciiTheme="majorHAnsi" w:eastAsia="游明朝" w:hAnsiTheme="majorHAnsi" w:cstheme="majorHAnsi" w:hint="eastAsia"/>
                <w:szCs w:val="16"/>
              </w:rPr>
              <w:t>中間</w:t>
            </w:r>
            <w:r w:rsidR="00F90CED" w:rsidRPr="00F90CED">
              <w:rPr>
                <w:rFonts w:asciiTheme="majorHAnsi" w:eastAsia="游明朝" w:hAnsiTheme="majorHAnsi" w:cstheme="majorHAnsi"/>
                <w:szCs w:val="16"/>
              </w:rPr>
              <w:t>考査</w:t>
            </w:r>
          </w:p>
        </w:tc>
      </w:tr>
      <w:tr w:rsidR="00F90CED" w:rsidRPr="00F459B1" w14:paraId="4CDEEE73" w14:textId="77777777" w:rsidTr="00D54217">
        <w:trPr>
          <w:trHeight w:val="868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23AF2059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1078BC18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2151" w:type="dxa"/>
          </w:tcPr>
          <w:p w14:paraId="72654F34" w14:textId="1CDD2AAE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 xml:space="preserve">Lesson </w:t>
            </w:r>
            <w:r>
              <w:rPr>
                <w:rFonts w:asciiTheme="majorHAnsi" w:eastAsia="游明朝" w:hAnsiTheme="majorHAnsi" w:cstheme="majorHAnsi" w:hint="eastAsia"/>
                <w:szCs w:val="16"/>
              </w:rPr>
              <w:t>6</w:t>
            </w:r>
          </w:p>
          <w:p w14:paraId="02D49C52" w14:textId="0E5D7E5C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/>
                <w:szCs w:val="16"/>
              </w:rPr>
              <w:t>Town Planning</w:t>
            </w:r>
          </w:p>
        </w:tc>
        <w:tc>
          <w:tcPr>
            <w:tcW w:w="4536" w:type="dxa"/>
          </w:tcPr>
          <w:p w14:paraId="110F24FA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0D0A35FC" w14:textId="473BA38D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都市構造</w:t>
            </w:r>
          </w:p>
          <w:p w14:paraId="5BC5A9A3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4909A8AF" w14:textId="2A5E78B8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9445A6">
              <w:rPr>
                <w:rFonts w:eastAsia="游明朝" w:hint="eastAsia"/>
                <w:szCs w:val="16"/>
              </w:rPr>
              <w:t>都市構造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12990C95" w14:textId="1E835D2C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9445A6">
              <w:rPr>
                <w:rFonts w:eastAsia="游明朝" w:hint="eastAsia"/>
                <w:szCs w:val="16"/>
              </w:rPr>
              <w:t>都市構造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14845CCA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34E86EC0" w14:textId="6A825EE7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9445A6">
              <w:rPr>
                <w:rFonts w:eastAsia="游明朝" w:hint="eastAsia"/>
                <w:szCs w:val="16"/>
              </w:rPr>
              <w:t>不定詞を使った表現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53ED8C86" w14:textId="36259DE7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9445A6">
              <w:rPr>
                <w:rFonts w:eastAsia="游明朝" w:hint="eastAsia"/>
                <w:szCs w:val="16"/>
              </w:rPr>
              <w:t>不定詞を使った表現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5B34C32D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12306EAA" w14:textId="551E0606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9445A6">
              <w:rPr>
                <w:rFonts w:eastAsia="游明朝"/>
                <w:szCs w:val="16"/>
              </w:rPr>
              <w:t>Reason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317DA0B9" w14:textId="0F36B80D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9445A6">
              <w:rPr>
                <w:rFonts w:eastAsia="游明朝"/>
                <w:szCs w:val="16"/>
              </w:rPr>
              <w:t>Reason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40D5645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576B61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635814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DAE501A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343A2D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4CB61E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976E91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1D967A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C6A705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A65CC4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E5A524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B8BB61F" w14:textId="7A1428A3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7267FF2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AB48AC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B3DE29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02BA2D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511D01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769DE7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3889E0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24274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02838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C7C1A7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00F69C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9D696BB" w14:textId="7A5A7D8A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7C8F0D7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703A11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146A3C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E05CF4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FEDA34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A9E6B0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A7D71A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97EF8E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71F086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C9210C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A9BDAC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8616B1C" w14:textId="182598DB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7565CDBE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5D92D71A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6552DBA2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0C56EFA9" w14:textId="36C0B1DD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7E34DBBD" w14:textId="0192BD11" w:rsidR="00F90CED" w:rsidRPr="009F7C3E" w:rsidRDefault="00F90CED" w:rsidP="00F90CED">
            <w:pPr>
              <w:topLinePunct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F90CED" w:rsidRPr="00F459B1" w14:paraId="1D61569C" w14:textId="77777777" w:rsidTr="00D54217">
        <w:trPr>
          <w:trHeight w:val="2256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902A84A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nil"/>
            </w:tcBorders>
            <w:shd w:val="pct12" w:color="auto" w:fill="auto"/>
          </w:tcPr>
          <w:p w14:paraId="35FEF0A1" w14:textId="76B92B78" w:rsidR="00F90CED" w:rsidRPr="00F459B1" w:rsidRDefault="00F90CED" w:rsidP="00F90CED">
            <w:pPr>
              <w:topLinePunct/>
              <w:jc w:val="center"/>
            </w:pPr>
            <w:r>
              <w:rPr>
                <w:rFonts w:ascii="游明朝" w:eastAsia="游明朝" w:hAnsi="游明朝" w:cstheme="majorHAnsi" w:hint="eastAsia"/>
                <w:szCs w:val="16"/>
              </w:rPr>
              <w:t>10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1309A9DE" w14:textId="61A128CB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 xml:space="preserve">Lesson </w:t>
            </w:r>
            <w:r>
              <w:rPr>
                <w:rFonts w:asciiTheme="majorHAnsi" w:eastAsia="游明朝" w:hAnsiTheme="majorHAnsi" w:cstheme="majorHAnsi" w:hint="eastAsia"/>
                <w:szCs w:val="16"/>
              </w:rPr>
              <w:t>7</w:t>
            </w:r>
          </w:p>
          <w:p w14:paraId="106230D9" w14:textId="0A67F4B5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/>
                <w:szCs w:val="16"/>
              </w:rPr>
              <w:t xml:space="preserve">Foods and </w:t>
            </w:r>
            <w:r w:rsidR="007325A6">
              <w:rPr>
                <w:rFonts w:asciiTheme="majorHAnsi" w:eastAsia="游明朝" w:hAnsiTheme="majorHAnsi" w:cstheme="majorHAnsi"/>
                <w:szCs w:val="16"/>
              </w:rPr>
              <w:t>Culture</w:t>
            </w:r>
          </w:p>
        </w:tc>
        <w:tc>
          <w:tcPr>
            <w:tcW w:w="4536" w:type="dxa"/>
          </w:tcPr>
          <w:p w14:paraId="7AC11158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5BC34D49" w14:textId="45D3D024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食</w:t>
            </w:r>
          </w:p>
          <w:p w14:paraId="6E78CE25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2B895F79" w14:textId="4FE8D6F2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食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50206C83" w14:textId="152B80A2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食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06EFC957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380BC9BA" w14:textId="6AC8B961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9445A6">
              <w:rPr>
                <w:rFonts w:eastAsia="游明朝" w:hint="eastAsia"/>
                <w:szCs w:val="16"/>
              </w:rPr>
              <w:t>動名詞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3746A41C" w14:textId="6AA216B3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9445A6">
              <w:rPr>
                <w:rFonts w:eastAsia="游明朝" w:hint="eastAsia"/>
                <w:szCs w:val="16"/>
              </w:rPr>
              <w:t>動名詞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2C12A136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61BF62B1" w14:textId="2BDF1243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9445A6">
              <w:rPr>
                <w:rFonts w:eastAsia="游明朝"/>
                <w:szCs w:val="16"/>
              </w:rPr>
              <w:t>Cause and Effect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21F8BEF0" w14:textId="118A8686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9445A6">
              <w:rPr>
                <w:rFonts w:eastAsia="游明朝"/>
                <w:szCs w:val="16"/>
              </w:rPr>
              <w:t>Cause and Effect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7ACAB6E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DD79C0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38A7A5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284FAE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299735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3E99B4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8D981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30FD20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0F8B76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9FAD9A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EC1C950" w14:textId="08D3AA9D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3B450F5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3698A4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2EB957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2D2133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037A05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10ED30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9FAAE5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0FE01C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B96EED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8553C6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B54F0E2" w14:textId="48FBA2F2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78A7021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A0826F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5CAA55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A35165A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A7532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B2F1FC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60A46A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3444D0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E4CDF4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61DEAA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4A9DA62" w14:textId="24BEDB83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48F7ECD5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6A4582B7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07B4906F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532B91A1" w14:textId="35159FA8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497EB7E3" w14:textId="7A0CE1ED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F90CED" w:rsidRPr="00F459B1" w14:paraId="477BA618" w14:textId="77777777" w:rsidTr="00D54217">
        <w:trPr>
          <w:trHeight w:val="868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3E69FB2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31893067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2151" w:type="dxa"/>
          </w:tcPr>
          <w:p w14:paraId="01A2106C" w14:textId="199404B3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 xml:space="preserve">Lesson </w:t>
            </w:r>
            <w:r>
              <w:rPr>
                <w:rFonts w:asciiTheme="majorHAnsi" w:eastAsia="游明朝" w:hAnsiTheme="majorHAnsi" w:cstheme="majorHAnsi" w:hint="eastAsia"/>
                <w:szCs w:val="16"/>
              </w:rPr>
              <w:t>8</w:t>
            </w:r>
          </w:p>
          <w:p w14:paraId="7712B6DB" w14:textId="5098DB25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/>
                <w:szCs w:val="16"/>
              </w:rPr>
              <w:t>ICT and Universal Design</w:t>
            </w:r>
          </w:p>
        </w:tc>
        <w:tc>
          <w:tcPr>
            <w:tcW w:w="4536" w:type="dxa"/>
          </w:tcPr>
          <w:p w14:paraId="1CEA5A2A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6591AEC9" w14:textId="323C1C4B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ICT</w:t>
            </w:r>
            <w:r>
              <w:rPr>
                <w:rFonts w:eastAsia="游明朝" w:hint="eastAsia"/>
                <w:szCs w:val="16"/>
              </w:rPr>
              <w:t>とバリアフリー社会</w:t>
            </w:r>
          </w:p>
          <w:p w14:paraId="20EB3155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79D05B53" w14:textId="2DF10729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ICT</w:t>
            </w:r>
            <w:r>
              <w:rPr>
                <w:rFonts w:eastAsia="游明朝" w:hint="eastAsia"/>
                <w:szCs w:val="16"/>
              </w:rPr>
              <w:t>とバリアフリー社会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494C6A00" w14:textId="7E0A9B8A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ICT</w:t>
            </w:r>
            <w:r>
              <w:rPr>
                <w:rFonts w:eastAsia="游明朝" w:hint="eastAsia"/>
                <w:szCs w:val="16"/>
              </w:rPr>
              <w:t>とバリアフリー社会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138B5CBE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64719739" w14:textId="07308CA6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0975FE">
              <w:rPr>
                <w:rFonts w:eastAsia="游明朝" w:hint="eastAsia"/>
                <w:szCs w:val="16"/>
              </w:rPr>
              <w:t>分詞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74C35A5E" w14:textId="07486C60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0975FE">
              <w:rPr>
                <w:rFonts w:eastAsia="游明朝" w:hint="eastAsia"/>
                <w:szCs w:val="16"/>
              </w:rPr>
              <w:t>分詞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056EC13D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04F7E2A8" w14:textId="2680F431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0975FE">
              <w:rPr>
                <w:rFonts w:eastAsia="游明朝"/>
                <w:szCs w:val="16"/>
              </w:rPr>
              <w:t>Example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23FDEECA" w14:textId="65C12207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0975FE">
              <w:rPr>
                <w:rFonts w:eastAsia="游明朝"/>
                <w:szCs w:val="16"/>
              </w:rPr>
              <w:t>Example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1EB9B21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4F22A1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946B43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87C6A5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8883B95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8093718" w14:textId="3D4343AE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4936E3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6F8B77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EA2DE2A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931E93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ACCDBD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01AA06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FBE7F57" w14:textId="5889167D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1E30AFA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CCF3EE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5AD2EA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FE4D8B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CADD66F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95A1ECD" w14:textId="7D62A701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15C54C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E2DE40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192038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99DA08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F23BF5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96F7EA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A282325" w14:textId="455BEDDE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72C145D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BA26F4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192D22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895DFC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E16079E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8B7213F" w14:textId="440850F1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483581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DD6200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A985C1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2113E7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A9519F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12EDC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0D9038D" w14:textId="4239CB15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3E30B6E7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6DE58053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1878EA23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006A3283" w14:textId="71BB0F76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0520697D" w14:textId="3776E7E7" w:rsidR="00F90CED" w:rsidRPr="00F90CED" w:rsidRDefault="00F90CED" w:rsidP="00F90CED">
            <w:pPr>
              <w:topLinePunct/>
              <w:jc w:val="center"/>
              <w:rPr>
                <w:rFonts w:asciiTheme="majorHAnsi" w:eastAsia="游明朝" w:hAnsiTheme="majorHAnsi" w:cstheme="majorHAnsi"/>
                <w:szCs w:val="16"/>
              </w:rPr>
            </w:pPr>
          </w:p>
        </w:tc>
      </w:tr>
      <w:tr w:rsidR="00F90CED" w:rsidRPr="00F459B1" w14:paraId="27DB1DA6" w14:textId="77777777" w:rsidTr="00D54217">
        <w:trPr>
          <w:trHeight w:val="868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6D73995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79C8DF98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2151" w:type="dxa"/>
          </w:tcPr>
          <w:p w14:paraId="2A36BB96" w14:textId="329D2ECC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 w:hint="eastAsia"/>
                <w:szCs w:val="16"/>
              </w:rPr>
              <w:t>ディスカッション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をしてみよう！</w:t>
            </w:r>
          </w:p>
        </w:tc>
        <w:tc>
          <w:tcPr>
            <w:tcW w:w="4536" w:type="dxa"/>
          </w:tcPr>
          <w:p w14:paraId="47A51004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【タスク】</w:t>
            </w:r>
          </w:p>
          <w:p w14:paraId="22643FFF" w14:textId="435F5F41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D72C80">
              <w:rPr>
                <w:rFonts w:eastAsia="游明朝" w:hint="eastAsia"/>
                <w:szCs w:val="16"/>
              </w:rPr>
              <w:t>ディスカッションのトピックに関する意見文</w:t>
            </w:r>
            <w:r w:rsidRPr="009F7C3E">
              <w:rPr>
                <w:rFonts w:eastAsia="游明朝" w:hint="eastAsia"/>
                <w:szCs w:val="16"/>
              </w:rPr>
              <w:t>をつくるための</w:t>
            </w:r>
            <w:r w:rsidR="00D72C80">
              <w:rPr>
                <w:rFonts w:eastAsia="游明朝" w:hint="eastAsia"/>
                <w:szCs w:val="16"/>
              </w:rPr>
              <w:t>構造（</w:t>
            </w:r>
            <w:r w:rsidR="00D72C80">
              <w:rPr>
                <w:rFonts w:eastAsia="游明朝" w:hint="eastAsia"/>
                <w:szCs w:val="16"/>
              </w:rPr>
              <w:t>OREO</w:t>
            </w:r>
            <w:r w:rsidR="00D72C80">
              <w:rPr>
                <w:rFonts w:eastAsia="游明朝" w:hint="eastAsia"/>
                <w:szCs w:val="16"/>
              </w:rPr>
              <w:t>の構造）</w:t>
            </w:r>
            <w:r w:rsidRPr="009F7C3E">
              <w:rPr>
                <w:rFonts w:eastAsia="游明朝" w:hint="eastAsia"/>
                <w:szCs w:val="16"/>
              </w:rPr>
              <w:t>や，</w:t>
            </w:r>
            <w:r w:rsidR="00D72C80">
              <w:rPr>
                <w:rFonts w:eastAsia="游明朝" w:hint="eastAsia"/>
                <w:szCs w:val="16"/>
              </w:rPr>
              <w:t>よりよい提案をしていくプロセス</w:t>
            </w:r>
            <w:r w:rsidRPr="009F7C3E">
              <w:rPr>
                <w:rFonts w:eastAsia="游明朝" w:hint="eastAsia"/>
                <w:szCs w:val="16"/>
              </w:rPr>
              <w:t>を理解する。</w:t>
            </w:r>
          </w:p>
          <w:p w14:paraId="10C73C97" w14:textId="18B7E82C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D72C80">
              <w:rPr>
                <w:rFonts w:eastAsia="游明朝" w:hint="eastAsia"/>
                <w:szCs w:val="16"/>
              </w:rPr>
              <w:t>自分の意見をまとめた</w:t>
            </w:r>
            <w:r w:rsidRPr="009F7C3E">
              <w:rPr>
                <w:rFonts w:eastAsia="游明朝" w:hint="eastAsia"/>
                <w:szCs w:val="16"/>
              </w:rPr>
              <w:t>り，実際に</w:t>
            </w:r>
            <w:r w:rsidR="00D72C80">
              <w:rPr>
                <w:rFonts w:eastAsia="游明朝" w:hint="eastAsia"/>
                <w:szCs w:val="16"/>
              </w:rPr>
              <w:t>ディスカッション</w:t>
            </w:r>
            <w:r w:rsidRPr="009F7C3E">
              <w:rPr>
                <w:rFonts w:eastAsia="游明朝" w:hint="eastAsia"/>
                <w:szCs w:val="16"/>
              </w:rPr>
              <w:t>したりする。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14168E9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0685B38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E80478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66C3131" w14:textId="1A463F73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13FCD40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55FD62E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8A88C4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FA7F174" w14:textId="651AA3BC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4A084D9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B969CF0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C0F644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8E6C203" w14:textId="1587B1E5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11C06274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1C8DC1D4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055192A6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37ADC2E2" w14:textId="2573995D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</w:tcBorders>
            <w:shd w:val="pct12" w:color="auto" w:fill="auto"/>
          </w:tcPr>
          <w:p w14:paraId="201A311E" w14:textId="53A6F81F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F90CED" w:rsidRPr="00F459B1" w14:paraId="1AFD50C5" w14:textId="77777777" w:rsidTr="00F90CED">
        <w:trPr>
          <w:trHeight w:val="868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A467702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2C50823C" w14:textId="12E35606" w:rsidR="00F90CED" w:rsidRPr="00F459B1" w:rsidRDefault="00F90CED" w:rsidP="00F90CED">
            <w:pPr>
              <w:topLinePunct/>
              <w:jc w:val="center"/>
            </w:pPr>
            <w:r>
              <w:rPr>
                <w:rFonts w:ascii="游明朝" w:eastAsia="游明朝" w:hAnsi="游明朝" w:cstheme="majorHAnsi" w:hint="eastAsia"/>
                <w:szCs w:val="16"/>
              </w:rPr>
              <w:t>11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08D76408" w14:textId="350E7D5D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 xml:space="preserve">Lesson </w:t>
            </w:r>
            <w:r>
              <w:rPr>
                <w:rFonts w:asciiTheme="majorHAnsi" w:eastAsia="游明朝" w:hAnsiTheme="majorHAnsi" w:cstheme="majorHAnsi" w:hint="eastAsia"/>
                <w:szCs w:val="16"/>
              </w:rPr>
              <w:t>9</w:t>
            </w:r>
          </w:p>
          <w:p w14:paraId="27A110F7" w14:textId="508DCAD4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/>
                <w:szCs w:val="16"/>
              </w:rPr>
              <w:t>World Peace</w:t>
            </w:r>
          </w:p>
        </w:tc>
        <w:tc>
          <w:tcPr>
            <w:tcW w:w="4536" w:type="dxa"/>
          </w:tcPr>
          <w:p w14:paraId="12E42044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54B68BBF" w14:textId="029D100E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世界平和に貢献した人々</w:t>
            </w:r>
          </w:p>
          <w:p w14:paraId="7A1BFD51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1ED211F3" w14:textId="390D891E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世界平和に貢献した人々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7C076520" w14:textId="01E768E2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世界平和に貢献した人々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42BF7243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458F5512" w14:textId="51567EF3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5E7ED2">
              <w:rPr>
                <w:rFonts w:eastAsia="游明朝" w:hint="eastAsia"/>
                <w:szCs w:val="16"/>
              </w:rPr>
              <w:t>関係代名詞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26BF807D" w14:textId="43C59799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5E7ED2">
              <w:rPr>
                <w:rFonts w:eastAsia="游明朝" w:hint="eastAsia"/>
                <w:szCs w:val="16"/>
              </w:rPr>
              <w:t>関係代名詞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1BB0F2EF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6E648527" w14:textId="04FE627B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5E7ED2">
              <w:rPr>
                <w:rFonts w:eastAsia="游明朝"/>
                <w:szCs w:val="16"/>
              </w:rPr>
              <w:t>Narrative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69148D0C" w14:textId="1345319E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5E7ED2">
              <w:rPr>
                <w:rFonts w:eastAsia="游明朝"/>
                <w:szCs w:val="16"/>
              </w:rPr>
              <w:t>Narrative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5675290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7B4F8D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4BA57F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BCEA4F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6C63247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19B243E" w14:textId="608D4613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7CA452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5CCA35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6A3323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DC9901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8A999B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D7B201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47403D6" w14:textId="678B73BD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6BE401E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5292E5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7E3A78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39EE3C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DAF5277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194F4D3" w14:textId="1C838C6F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A8130F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93F9C2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855DE0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133A14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4BF593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BCD875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1C419F7" w14:textId="06CCFD9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01294CC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8744CD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B4E00A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60393A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506584F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24389F0" w14:textId="49FB9EC2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40F9F1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6572C9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955902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2878A4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4D0671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A0E9D2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B24B773" w14:textId="6DB0319E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1B6C60AE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27C5A471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6442437D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2A9EA2C1" w14:textId="5D23F45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pct12" w:color="auto" w:fill="auto"/>
          </w:tcPr>
          <w:p w14:paraId="22D686C7" w14:textId="02E1CFFE" w:rsidR="00F90CED" w:rsidRPr="009F7C3E" w:rsidRDefault="00015D5A" w:rsidP="00F90CED">
            <w:pPr>
              <w:topLinePunct/>
              <w:jc w:val="center"/>
              <w:rPr>
                <w:rFonts w:asciiTheme="majorHAnsi" w:eastAsia="游明朝" w:hAnsiTheme="majorHAnsi" w:cstheme="majorHAnsi"/>
              </w:rPr>
            </w:pPr>
            <w:r>
              <w:rPr>
                <w:rFonts w:asciiTheme="majorHAnsi" w:eastAsia="游明朝" w:hAnsiTheme="majorHAnsi" w:cstheme="majorHAnsi" w:hint="eastAsia"/>
              </w:rPr>
              <w:t>２</w:t>
            </w:r>
            <w:r w:rsidR="00F90CED" w:rsidRPr="009F7C3E">
              <w:rPr>
                <w:rFonts w:asciiTheme="majorHAnsi" w:eastAsia="游明朝" w:hAnsiTheme="majorHAnsi" w:cstheme="majorHAnsi"/>
              </w:rPr>
              <w:t>学</w:t>
            </w:r>
            <w:r w:rsidR="00F90CED">
              <w:rPr>
                <w:rFonts w:asciiTheme="majorHAnsi" w:eastAsia="游明朝" w:hAnsiTheme="majorHAnsi" w:cstheme="majorHAnsi" w:hint="eastAsia"/>
              </w:rPr>
              <w:t>期</w:t>
            </w:r>
            <w:r w:rsidR="00F90CED" w:rsidRPr="009F7C3E">
              <w:rPr>
                <w:rFonts w:asciiTheme="majorHAnsi" w:eastAsia="游明朝" w:hAnsiTheme="majorHAnsi" w:cstheme="majorHAnsi"/>
              </w:rPr>
              <w:t>期末考査</w:t>
            </w:r>
          </w:p>
        </w:tc>
      </w:tr>
      <w:tr w:rsidR="00F90CED" w:rsidRPr="00F459B1" w14:paraId="1BA94D00" w14:textId="77777777" w:rsidTr="00F90CED">
        <w:trPr>
          <w:trHeight w:val="868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7B914417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0EEE2DAE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2151" w:type="dxa"/>
          </w:tcPr>
          <w:p w14:paraId="57C0E626" w14:textId="0BFCF5CA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 xml:space="preserve">Lesson </w:t>
            </w:r>
            <w:r>
              <w:rPr>
                <w:rFonts w:asciiTheme="majorHAnsi" w:eastAsia="游明朝" w:hAnsiTheme="majorHAnsi" w:cstheme="majorHAnsi" w:hint="eastAsia"/>
                <w:szCs w:val="16"/>
              </w:rPr>
              <w:t>10</w:t>
            </w:r>
          </w:p>
          <w:p w14:paraId="625B217C" w14:textId="1E48F10D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/>
                <w:szCs w:val="16"/>
              </w:rPr>
              <w:t>Volunteering Abroad</w:t>
            </w:r>
          </w:p>
        </w:tc>
        <w:tc>
          <w:tcPr>
            <w:tcW w:w="4536" w:type="dxa"/>
          </w:tcPr>
          <w:p w14:paraId="1E67425A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7A694AD6" w14:textId="4619D8BD" w:rsidR="00F90CED" w:rsidRPr="009F7C3E" w:rsidRDefault="005E1D17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海外ボランティア</w:t>
            </w:r>
          </w:p>
          <w:p w14:paraId="3468F345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39497DE7" w14:textId="5FE4F2E4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5E1D17">
              <w:rPr>
                <w:rFonts w:eastAsia="游明朝" w:hint="eastAsia"/>
                <w:szCs w:val="16"/>
              </w:rPr>
              <w:t>海外ボランティア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536FC69B" w14:textId="5838A585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5E1D17">
              <w:rPr>
                <w:rFonts w:eastAsia="游明朝" w:hint="eastAsia"/>
                <w:szCs w:val="16"/>
              </w:rPr>
              <w:t>海外ボランティア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0223114A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165AE35B" w14:textId="5C1E54F8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CD75D4">
              <w:rPr>
                <w:rFonts w:eastAsia="游明朝" w:hint="eastAsia"/>
                <w:szCs w:val="16"/>
              </w:rPr>
              <w:t>関係副詞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37D0D8A0" w14:textId="664CB762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CD75D4">
              <w:rPr>
                <w:rFonts w:eastAsia="游明朝" w:hint="eastAsia"/>
                <w:szCs w:val="16"/>
              </w:rPr>
              <w:t>関係副詞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6213564D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1AE2C28F" w14:textId="495A1B6F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CD75D4">
              <w:rPr>
                <w:rFonts w:eastAsia="游明朝"/>
                <w:szCs w:val="16"/>
              </w:rPr>
              <w:t>Problem Solving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5D207181" w14:textId="54B3945D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CD75D4">
              <w:rPr>
                <w:rFonts w:eastAsia="游明朝"/>
                <w:szCs w:val="16"/>
              </w:rPr>
              <w:t>Problem Solving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4B9EEB6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AB9CD4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504BDC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1F0B8A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AE9D90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838D2D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FE4DE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4FEE2F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15708D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2FAB60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7273FC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0AF4B70" w14:textId="57C5B4F1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56BB559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BD086F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9D648C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CB404F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2E5FE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B22E0E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41C28D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758597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36CE00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2DB566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38F139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FEDDEE8" w14:textId="32EFAE6C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300336E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65E3BA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82403B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8AF28D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2BFBEF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10ED0C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6CD04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97EAD5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BCD17B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613610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07E476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38D2E3F" w14:textId="3786DA12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4B68A44D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08740DEB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6746B215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5A33D0B2" w14:textId="1E2AB4EF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bottom w:val="nil"/>
            </w:tcBorders>
            <w:shd w:val="pct12" w:color="auto" w:fill="auto"/>
          </w:tcPr>
          <w:p w14:paraId="10DA242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F90CED" w:rsidRPr="00F459B1" w14:paraId="635D8A25" w14:textId="77777777" w:rsidTr="00F90CED">
        <w:trPr>
          <w:trHeight w:val="868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5BE5695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nil"/>
            </w:tcBorders>
            <w:shd w:val="pct12" w:color="auto" w:fill="auto"/>
          </w:tcPr>
          <w:p w14:paraId="420C5B7C" w14:textId="78728522" w:rsidR="00F90CED" w:rsidRPr="00F459B1" w:rsidRDefault="00F90CED" w:rsidP="00F90CED">
            <w:pPr>
              <w:topLinePunct/>
              <w:jc w:val="center"/>
            </w:pPr>
            <w:r>
              <w:rPr>
                <w:rFonts w:ascii="游明朝" w:eastAsia="游明朝" w:hAnsi="游明朝" w:cstheme="majorHAnsi" w:hint="eastAsia"/>
                <w:szCs w:val="16"/>
              </w:rPr>
              <w:t>12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47D66F60" w14:textId="4B6A5F0A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 xml:space="preserve">Lesson </w:t>
            </w:r>
            <w:r>
              <w:rPr>
                <w:rFonts w:asciiTheme="majorHAnsi" w:eastAsia="游明朝" w:hAnsiTheme="majorHAnsi" w:cstheme="majorHAnsi" w:hint="eastAsia"/>
                <w:szCs w:val="16"/>
              </w:rPr>
              <w:t>11</w:t>
            </w:r>
          </w:p>
          <w:p w14:paraId="6F1E7737" w14:textId="15CFF419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/>
                <w:szCs w:val="16"/>
              </w:rPr>
              <w:t>Health and Lifespan</w:t>
            </w:r>
          </w:p>
        </w:tc>
        <w:tc>
          <w:tcPr>
            <w:tcW w:w="4536" w:type="dxa"/>
          </w:tcPr>
          <w:p w14:paraId="098CB6E7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7651765C" w14:textId="5031D31A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健康と生活</w:t>
            </w:r>
          </w:p>
          <w:p w14:paraId="2E369B56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7FF20C14" w14:textId="560E10DA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健康と生活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03C6534E" w14:textId="1E895372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健康と生活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6A768A82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60AC9FC0" w14:textId="6736EBFC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BC74F0">
              <w:rPr>
                <w:rFonts w:eastAsia="游明朝" w:hint="eastAsia"/>
                <w:szCs w:val="16"/>
              </w:rPr>
              <w:t>比較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5979729F" w14:textId="4F9557BB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BC74F0">
              <w:rPr>
                <w:rFonts w:eastAsia="游明朝" w:hint="eastAsia"/>
                <w:szCs w:val="16"/>
              </w:rPr>
              <w:t>比較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232F30DB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6471F508" w14:textId="1467C2D1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D32911">
              <w:rPr>
                <w:rFonts w:eastAsia="游明朝"/>
                <w:szCs w:val="16"/>
              </w:rPr>
              <w:t>Comparison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7ED06AA5" w14:textId="6E3C9F05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D32911">
              <w:rPr>
                <w:rFonts w:eastAsia="游明朝"/>
                <w:szCs w:val="16"/>
              </w:rPr>
              <w:t>Comparison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53EC95F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6410CC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894110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35EE2A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A2942A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BEE1C4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8BF274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851DE8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7D39D5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C46FAF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A1623E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C982AEA" w14:textId="6E6C36C6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487E2C4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B76BF9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A01AF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A36F77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9BFFDC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578611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6316AF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E2A8F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2787D3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367B7D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D0564C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4B306F0" w14:textId="52F95CFF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43718FF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6AC845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35EE63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AB36EC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0ADA01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FE4278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ECCC88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13580C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C9AA37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37EF80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8FD396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31DD3F2" w14:textId="258FBB46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16102F58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05F4FE51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22CD1782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1A58AB94" w14:textId="310BA4E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56BB1D3D" w14:textId="043865F4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F90CED" w:rsidRPr="00F459B1" w14:paraId="32D300A1" w14:textId="77777777" w:rsidTr="00D54217">
        <w:trPr>
          <w:trHeight w:val="868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B393AEF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2D96915B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2151" w:type="dxa"/>
          </w:tcPr>
          <w:p w14:paraId="5F3C1AD0" w14:textId="6C0AC63A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 xml:space="preserve">Lesson </w:t>
            </w:r>
            <w:r>
              <w:rPr>
                <w:rFonts w:asciiTheme="majorHAnsi" w:eastAsia="游明朝" w:hAnsiTheme="majorHAnsi" w:cstheme="majorHAnsi" w:hint="eastAsia"/>
                <w:szCs w:val="16"/>
              </w:rPr>
              <w:t>12</w:t>
            </w:r>
          </w:p>
          <w:p w14:paraId="0453222F" w14:textId="0D96C650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/>
                <w:szCs w:val="16"/>
              </w:rPr>
              <w:t>If the World Were ...</w:t>
            </w:r>
          </w:p>
        </w:tc>
        <w:tc>
          <w:tcPr>
            <w:tcW w:w="4536" w:type="dxa"/>
          </w:tcPr>
          <w:p w14:paraId="0F0692E9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0A3EB5FC" w14:textId="6FB1BB70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4816C1">
              <w:rPr>
                <w:rFonts w:eastAsia="游明朝" w:hint="eastAsia"/>
                <w:szCs w:val="16"/>
              </w:rPr>
              <w:t>異なる視点</w:t>
            </w:r>
          </w:p>
          <w:p w14:paraId="22D84703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5E28F5FC" w14:textId="1F172546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4816C1">
              <w:rPr>
                <w:rFonts w:eastAsia="游明朝" w:hint="eastAsia"/>
                <w:szCs w:val="16"/>
              </w:rPr>
              <w:t>異なる視点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6471B1B7" w14:textId="643202CF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4816C1">
              <w:rPr>
                <w:rFonts w:eastAsia="游明朝" w:hint="eastAsia"/>
                <w:szCs w:val="16"/>
              </w:rPr>
              <w:t>異なる視点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78BBAC44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52CCB765" w14:textId="38E5CAE1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4816C1">
              <w:rPr>
                <w:rFonts w:eastAsia="游明朝" w:hint="eastAsia"/>
                <w:szCs w:val="16"/>
              </w:rPr>
              <w:t>仮定法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12A47FED" w14:textId="5D29CA93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4816C1">
              <w:rPr>
                <w:rFonts w:eastAsia="游明朝" w:hint="eastAsia"/>
                <w:szCs w:val="16"/>
              </w:rPr>
              <w:t>仮定法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4BCC5F98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7A7C2268" w14:textId="41E1E21B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4816C1">
              <w:rPr>
                <w:rFonts w:eastAsia="游明朝"/>
                <w:szCs w:val="16"/>
              </w:rPr>
              <w:t>Viewpoint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04531B8D" w14:textId="297AFE01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4816C1">
              <w:rPr>
                <w:rFonts w:eastAsia="游明朝"/>
                <w:szCs w:val="16"/>
              </w:rPr>
              <w:t>Viewpoint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600FD60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A93C36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1BD45D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2C9AF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B413A5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066E75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6C55A4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C26458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346ABD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93BB98A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349B9D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354A5BA" w14:textId="7E6AB38F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5E7761F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4F64C0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7CF4F5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724335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2D2964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3DBFD6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996446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4CBA67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3BD3AA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D7F1CD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08127B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1667835" w14:textId="55DE3EC6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4A1B05D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9BC407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018E3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4B89E6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9A2B76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261E0C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FF8F24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C7392A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8CD904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1256A9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377A29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31E6678" w14:textId="7FA52C01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7E96288E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619EDC13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266DB4EC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304DD293" w14:textId="59C28A6A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3494281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F90CED" w:rsidRPr="00F459B1" w14:paraId="2A381CE8" w14:textId="77777777" w:rsidTr="00D54217">
        <w:trPr>
          <w:trHeight w:val="868"/>
        </w:trPr>
        <w:tc>
          <w:tcPr>
            <w:tcW w:w="42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0430F29A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64D7B9BC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2151" w:type="dxa"/>
          </w:tcPr>
          <w:p w14:paraId="42FD5F8D" w14:textId="6BCF4DC6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1A4784">
              <w:rPr>
                <w:rFonts w:asciiTheme="majorHAnsi" w:eastAsia="游明朝" w:hAnsiTheme="majorHAnsi" w:cstheme="majorHAnsi" w:hint="eastAsia"/>
                <w:szCs w:val="16"/>
              </w:rPr>
              <w:t>ミニディベートをしてみよう！</w:t>
            </w:r>
          </w:p>
        </w:tc>
        <w:tc>
          <w:tcPr>
            <w:tcW w:w="4536" w:type="dxa"/>
          </w:tcPr>
          <w:p w14:paraId="0C7FAEEC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【タスク】</w:t>
            </w:r>
          </w:p>
          <w:p w14:paraId="19664F4E" w14:textId="12DA3064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3964E7">
              <w:rPr>
                <w:rFonts w:eastAsia="游明朝" w:hint="eastAsia"/>
                <w:szCs w:val="16"/>
              </w:rPr>
              <w:t>ミニディベートの流れ，</w:t>
            </w:r>
            <w:r w:rsidR="001734B6">
              <w:rPr>
                <w:rFonts w:eastAsia="游明朝" w:hint="eastAsia"/>
                <w:szCs w:val="16"/>
              </w:rPr>
              <w:t>立論・反論の組み立て</w:t>
            </w:r>
            <w:r w:rsidR="00BA3180">
              <w:rPr>
                <w:rFonts w:eastAsia="游明朝" w:hint="eastAsia"/>
                <w:szCs w:val="16"/>
              </w:rPr>
              <w:t>方</w:t>
            </w:r>
            <w:r w:rsidRPr="009F7C3E">
              <w:rPr>
                <w:rFonts w:eastAsia="游明朝" w:hint="eastAsia"/>
                <w:szCs w:val="16"/>
              </w:rPr>
              <w:t>や，</w:t>
            </w:r>
            <w:r w:rsidR="003964E7">
              <w:rPr>
                <w:rFonts w:eastAsia="游明朝" w:hint="eastAsia"/>
                <w:szCs w:val="16"/>
              </w:rPr>
              <w:t>ディベート</w:t>
            </w:r>
            <w:r w:rsidRPr="009F7C3E">
              <w:rPr>
                <w:rFonts w:eastAsia="游明朝" w:hint="eastAsia"/>
                <w:szCs w:val="16"/>
              </w:rPr>
              <w:t>をする際に求められる態度を理解する。</w:t>
            </w:r>
          </w:p>
          <w:p w14:paraId="0D47808A" w14:textId="774B1736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3964E7">
              <w:rPr>
                <w:rFonts w:eastAsia="游明朝" w:hint="eastAsia"/>
                <w:szCs w:val="16"/>
              </w:rPr>
              <w:t>役割を決めて</w:t>
            </w:r>
            <w:r w:rsidRPr="009F7C3E">
              <w:rPr>
                <w:rFonts w:eastAsia="游明朝" w:hint="eastAsia"/>
                <w:szCs w:val="16"/>
              </w:rPr>
              <w:t>，</w:t>
            </w:r>
            <w:r w:rsidR="00BA3180">
              <w:rPr>
                <w:rFonts w:eastAsia="游明朝" w:hint="eastAsia"/>
                <w:szCs w:val="16"/>
              </w:rPr>
              <w:t>実際に</w:t>
            </w:r>
            <w:r w:rsidR="003964E7">
              <w:rPr>
                <w:rFonts w:eastAsia="游明朝" w:hint="eastAsia"/>
                <w:szCs w:val="16"/>
              </w:rPr>
              <w:t>ミニディベート</w:t>
            </w:r>
            <w:r w:rsidRPr="009F7C3E">
              <w:rPr>
                <w:rFonts w:eastAsia="游明朝" w:hint="eastAsia"/>
                <w:szCs w:val="16"/>
              </w:rPr>
              <w:t>したり</w:t>
            </w:r>
            <w:r w:rsidR="003964E7">
              <w:rPr>
                <w:rFonts w:eastAsia="游明朝" w:hint="eastAsia"/>
                <w:szCs w:val="16"/>
              </w:rPr>
              <w:t>，役割を入れ替えて</w:t>
            </w:r>
            <w:r w:rsidR="00BA3180">
              <w:rPr>
                <w:rFonts w:eastAsia="游明朝" w:hint="eastAsia"/>
                <w:szCs w:val="16"/>
              </w:rPr>
              <w:t>再度議論したり</w:t>
            </w:r>
            <w:r w:rsidRPr="009F7C3E">
              <w:rPr>
                <w:rFonts w:eastAsia="游明朝" w:hint="eastAsia"/>
                <w:szCs w:val="16"/>
              </w:rPr>
              <w:t>する。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7EB4007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A82A58D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11607A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1AD938" w14:textId="252FC3E5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347AED3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AEAA287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66A0F8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00BFDD5" w14:textId="6DE36D76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48EB2E8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1647877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66E200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715889C" w14:textId="49CFB29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40032E78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551A837D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753340B4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60266CEF" w14:textId="4A46219E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</w:tcBorders>
            <w:shd w:val="pct12" w:color="auto" w:fill="auto"/>
          </w:tcPr>
          <w:p w14:paraId="3D2E09B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F90CED" w:rsidRPr="00F459B1" w14:paraId="01BB0755" w14:textId="77777777" w:rsidTr="00F90CED">
        <w:trPr>
          <w:trHeight w:val="868"/>
        </w:trPr>
        <w:tc>
          <w:tcPr>
            <w:tcW w:w="424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5404FA0F" w14:textId="573E4B18" w:rsidR="00F90CED" w:rsidRPr="00F459B1" w:rsidRDefault="00F90CED" w:rsidP="00F90CED">
            <w:pPr>
              <w:topLinePunct/>
              <w:jc w:val="center"/>
            </w:pPr>
            <w:r>
              <w:rPr>
                <w:rFonts w:ascii="游明朝" w:eastAsia="游明朝" w:hAnsi="游明朝" w:cstheme="majorHAnsi"/>
                <w:szCs w:val="16"/>
              </w:rPr>
              <w:t>3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学期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5DF9FA7F" w14:textId="4234CF65" w:rsidR="00F90CED" w:rsidRPr="00F459B1" w:rsidRDefault="00F90CED" w:rsidP="00F90CED">
            <w:pPr>
              <w:topLinePunct/>
              <w:jc w:val="center"/>
            </w:pPr>
            <w:r>
              <w:rPr>
                <w:rFonts w:ascii="游明朝" w:eastAsia="游明朝" w:hAnsi="游明朝" w:cstheme="majorHAnsi" w:hint="eastAsia"/>
                <w:szCs w:val="16"/>
              </w:rPr>
              <w:t>1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5E03C509" w14:textId="4186C958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 xml:space="preserve">Lesson </w:t>
            </w:r>
            <w:r>
              <w:rPr>
                <w:rFonts w:asciiTheme="majorHAnsi" w:eastAsia="游明朝" w:hAnsiTheme="majorHAnsi" w:cstheme="majorHAnsi" w:hint="eastAsia"/>
                <w:szCs w:val="16"/>
              </w:rPr>
              <w:t>13</w:t>
            </w:r>
          </w:p>
          <w:p w14:paraId="5A0BCD4D" w14:textId="12659A41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/>
                <w:szCs w:val="16"/>
              </w:rPr>
              <w:t>Culture and Perception</w:t>
            </w:r>
          </w:p>
        </w:tc>
        <w:tc>
          <w:tcPr>
            <w:tcW w:w="4536" w:type="dxa"/>
          </w:tcPr>
          <w:p w14:paraId="4ECA1DEC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3AEAD58E" w14:textId="77777777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4816C1">
              <w:rPr>
                <w:rFonts w:eastAsia="游明朝" w:hint="eastAsia"/>
                <w:szCs w:val="16"/>
              </w:rPr>
              <w:t>文化と認知の関係</w:t>
            </w:r>
          </w:p>
          <w:p w14:paraId="5E0F74DD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120318AE" w14:textId="77777777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4816C1">
              <w:rPr>
                <w:rFonts w:eastAsia="游明朝" w:hint="eastAsia"/>
                <w:szCs w:val="16"/>
              </w:rPr>
              <w:t>文化と認知の関係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1BD68F40" w14:textId="77777777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4816C1">
              <w:rPr>
                <w:rFonts w:eastAsia="游明朝" w:hint="eastAsia"/>
                <w:szCs w:val="16"/>
              </w:rPr>
              <w:t>文化と認知の関係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11423B08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34DF5EE6" w14:textId="45A5D817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4816C1">
              <w:rPr>
                <w:rFonts w:eastAsia="游明朝" w:hint="eastAsia"/>
                <w:szCs w:val="16"/>
              </w:rPr>
              <w:t>否定・疑問</w:t>
            </w:r>
            <w:r>
              <w:rPr>
                <w:rFonts w:eastAsia="游明朝" w:hint="eastAsia"/>
                <w:szCs w:val="16"/>
              </w:rPr>
              <w:t>文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784871D9" w14:textId="5A46B552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4816C1">
              <w:rPr>
                <w:rFonts w:eastAsia="游明朝" w:hint="eastAsia"/>
                <w:szCs w:val="16"/>
              </w:rPr>
              <w:t>否定・疑問</w:t>
            </w:r>
            <w:r>
              <w:rPr>
                <w:rFonts w:eastAsia="游明朝" w:hint="eastAsia"/>
                <w:szCs w:val="16"/>
              </w:rPr>
              <w:t>文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0E4478F0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73E04043" w14:textId="77777777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576AF5">
              <w:rPr>
                <w:rFonts w:eastAsia="游明朝"/>
                <w:szCs w:val="16"/>
              </w:rPr>
              <w:t>Emphasis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11CFE3C8" w14:textId="7D0E4991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576AF5">
              <w:rPr>
                <w:rFonts w:eastAsia="游明朝"/>
                <w:szCs w:val="16"/>
              </w:rPr>
              <w:t>Emphasis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670739A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B3CA06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FE2613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AB9487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11EA97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058341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2D230F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4AE385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AB3768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D729F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6715AD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F623D34" w14:textId="05B7DFB4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7A0DA2D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82C7FD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E308F3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7F297B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0B3B29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8D7BDB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7954A4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54E76D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E32FD4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52CB7AA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F8EA0E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6D2F405" w14:textId="3DBF2425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68DA66B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DA2B0E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69598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59C27B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2ACA6F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48E4BD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20139F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419D37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DD20CB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E3EA0D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3AC781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5E82EAC" w14:textId="4A892363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0A1F7CE9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7507B85B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4438605D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37534192" w14:textId="41D59971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bottom w:val="nil"/>
            </w:tcBorders>
            <w:shd w:val="pct12" w:color="auto" w:fill="auto"/>
          </w:tcPr>
          <w:p w14:paraId="100743A7" w14:textId="4DACAD37" w:rsidR="00F90CED" w:rsidRPr="009F7C3E" w:rsidRDefault="00F90CED" w:rsidP="00F90CED">
            <w:pPr>
              <w:topLinePunct/>
              <w:jc w:val="center"/>
              <w:rPr>
                <w:rFonts w:asciiTheme="majorHAnsi" w:eastAsia="游明朝" w:hAnsiTheme="majorHAnsi" w:cstheme="majorHAnsi"/>
              </w:rPr>
            </w:pPr>
            <w:r>
              <w:rPr>
                <w:rFonts w:asciiTheme="majorHAnsi" w:eastAsia="游明朝" w:hAnsiTheme="majorHAnsi" w:cstheme="majorHAnsi" w:hint="eastAsia"/>
              </w:rPr>
              <w:t>学年</w:t>
            </w:r>
            <w:r w:rsidRPr="009F7C3E">
              <w:rPr>
                <w:rFonts w:asciiTheme="majorHAnsi" w:eastAsia="游明朝" w:hAnsiTheme="majorHAnsi" w:cstheme="majorHAnsi"/>
              </w:rPr>
              <w:t>末考査</w:t>
            </w:r>
          </w:p>
        </w:tc>
      </w:tr>
      <w:tr w:rsidR="00F90CED" w:rsidRPr="00F459B1" w14:paraId="21C6726A" w14:textId="77777777" w:rsidTr="00F90CED">
        <w:trPr>
          <w:trHeight w:val="868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43C2BE79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21120432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2151" w:type="dxa"/>
          </w:tcPr>
          <w:p w14:paraId="76A3FA71" w14:textId="5337D6AC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 xml:space="preserve">Lesson </w:t>
            </w:r>
            <w:r>
              <w:rPr>
                <w:rFonts w:asciiTheme="majorHAnsi" w:eastAsia="游明朝" w:hAnsiTheme="majorHAnsi" w:cstheme="majorHAnsi" w:hint="eastAsia"/>
                <w:szCs w:val="16"/>
              </w:rPr>
              <w:t>14</w:t>
            </w:r>
          </w:p>
          <w:p w14:paraId="4B37BCA4" w14:textId="65C75105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/>
                <w:szCs w:val="16"/>
              </w:rPr>
              <w:t xml:space="preserve">World </w:t>
            </w:r>
            <w:r w:rsidR="00B952F5">
              <w:rPr>
                <w:rFonts w:asciiTheme="majorHAnsi" w:eastAsia="游明朝" w:hAnsiTheme="majorHAnsi" w:cstheme="majorHAnsi"/>
                <w:szCs w:val="16"/>
              </w:rPr>
              <w:t>News</w:t>
            </w:r>
          </w:p>
        </w:tc>
        <w:tc>
          <w:tcPr>
            <w:tcW w:w="4536" w:type="dxa"/>
          </w:tcPr>
          <w:p w14:paraId="1F85D19C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6BC70544" w14:textId="53F39DD3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ニュースの内容</w:t>
            </w:r>
          </w:p>
          <w:p w14:paraId="4D21F95D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2B6841C6" w14:textId="46B88F7C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ニュースの内容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59B00C5D" w14:textId="1C1AF41A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ニュースの内容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51D737E8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48889D3E" w14:textId="72C485B9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A11364">
              <w:rPr>
                <w:rFonts w:eastAsia="游明朝" w:hint="eastAsia"/>
                <w:szCs w:val="16"/>
              </w:rPr>
              <w:t>時制の一致・</w:t>
            </w:r>
            <w:r w:rsidRPr="00576AF5">
              <w:rPr>
                <w:rFonts w:eastAsia="游明朝" w:hint="eastAsia"/>
                <w:szCs w:val="16"/>
              </w:rPr>
              <w:t>話法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3C0524D2" w14:textId="6DAB0034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A11364">
              <w:rPr>
                <w:rFonts w:eastAsia="游明朝" w:hint="eastAsia"/>
                <w:szCs w:val="16"/>
              </w:rPr>
              <w:t>時制の一致・</w:t>
            </w:r>
            <w:r w:rsidRPr="00576AF5">
              <w:rPr>
                <w:rFonts w:eastAsia="游明朝" w:hint="eastAsia"/>
                <w:szCs w:val="16"/>
              </w:rPr>
              <w:t>話法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2C626934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566AAC5B" w14:textId="681DF5D1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576AF5">
              <w:rPr>
                <w:rFonts w:eastAsia="游明朝"/>
                <w:szCs w:val="16"/>
              </w:rPr>
              <w:t>Reporting and Analysis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344CCE8C" w14:textId="105FD63A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576AF5">
              <w:rPr>
                <w:rFonts w:eastAsia="游明朝"/>
                <w:szCs w:val="16"/>
              </w:rPr>
              <w:t>Reporting and Analysis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544EDA8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02374C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B4374B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E197E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A8C4ED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3B90EC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D78DA7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6299F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1BA820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B1B682A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577F3C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19CAB14" w14:textId="15CF7E3F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542AFAD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FE6270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7338D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E58640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00224C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D4AB88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6959D4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4C0C2F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204E48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0BF3A7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33224D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25BC60D" w14:textId="45BC4EDB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6429FFF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A4DDA2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7B81809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C7EFEB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EFF80F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B03313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483C84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EA6EF6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53A673A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C971A2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BD3FEBA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5C9CBDF" w14:textId="2EDFD8E6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5C90B34A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363AFF84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1069386F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699F05A6" w14:textId="2FA6A6C2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14A890C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F90CED" w:rsidRPr="00F459B1" w14:paraId="648C273D" w14:textId="77777777" w:rsidTr="00F90CED">
        <w:trPr>
          <w:trHeight w:val="868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0F5A423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5AA69AF2" w14:textId="706ED265" w:rsidR="00F90CED" w:rsidRPr="00F459B1" w:rsidRDefault="00F90CED" w:rsidP="00F90CED">
            <w:pPr>
              <w:topLinePunct/>
              <w:jc w:val="center"/>
            </w:pPr>
            <w:r>
              <w:rPr>
                <w:rFonts w:ascii="游明朝" w:eastAsia="游明朝" w:hAnsi="游明朝" w:cstheme="majorHAnsi" w:hint="eastAsia"/>
                <w:szCs w:val="16"/>
              </w:rPr>
              <w:t>2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7B1C9653" w14:textId="5410AC49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 xml:space="preserve">Lesson </w:t>
            </w:r>
            <w:r>
              <w:rPr>
                <w:rFonts w:asciiTheme="majorHAnsi" w:eastAsia="游明朝" w:hAnsiTheme="majorHAnsi" w:cstheme="majorHAnsi" w:hint="eastAsia"/>
                <w:szCs w:val="16"/>
              </w:rPr>
              <w:t>15</w:t>
            </w:r>
          </w:p>
          <w:p w14:paraId="449313A6" w14:textId="44B54063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4A6791">
              <w:rPr>
                <w:rFonts w:asciiTheme="majorHAnsi" w:eastAsia="游明朝" w:hAnsiTheme="majorHAnsi" w:cstheme="majorHAnsi"/>
                <w:szCs w:val="16"/>
              </w:rPr>
              <w:t>Be Yourself</w:t>
            </w:r>
          </w:p>
        </w:tc>
        <w:tc>
          <w:tcPr>
            <w:tcW w:w="4536" w:type="dxa"/>
          </w:tcPr>
          <w:p w14:paraId="6495E251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65181F21" w14:textId="3DB9C3AD" w:rsidR="00F90CED" w:rsidRPr="009F7C3E" w:rsidRDefault="00602E7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自分らしい生き方</w:t>
            </w:r>
          </w:p>
          <w:p w14:paraId="696F2FCB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698973C8" w14:textId="3FFC4F03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602E7D">
              <w:rPr>
                <w:rFonts w:eastAsia="游明朝" w:hint="eastAsia"/>
                <w:szCs w:val="16"/>
              </w:rPr>
              <w:t>自分らしい生き方</w:t>
            </w:r>
            <w:r w:rsidRPr="009F7C3E">
              <w:rPr>
                <w:rFonts w:eastAsia="游明朝" w:hint="eastAsia"/>
                <w:szCs w:val="16"/>
              </w:rPr>
              <w:t>に関する会話を聞いて理解し，質問に答える。</w:t>
            </w:r>
          </w:p>
          <w:p w14:paraId="592BB538" w14:textId="33C55495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602E7D">
              <w:rPr>
                <w:rFonts w:eastAsia="游明朝" w:hint="eastAsia"/>
                <w:szCs w:val="16"/>
              </w:rPr>
              <w:t>自分らしい生き方</w:t>
            </w:r>
            <w:r w:rsidRPr="009F7C3E">
              <w:rPr>
                <w:rFonts w:eastAsia="游明朝" w:hint="eastAsia"/>
                <w:szCs w:val="16"/>
              </w:rPr>
              <w:t>に関する文章を読んで理解し，文章を書いたり，発表したりする。</w:t>
            </w:r>
          </w:p>
          <w:p w14:paraId="7CD3FEF4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6BE8E022" w14:textId="2B21CA65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lastRenderedPageBreak/>
              <w:t>・</w:t>
            </w:r>
            <w:r>
              <w:rPr>
                <w:rFonts w:eastAsia="游明朝" w:hint="eastAsia"/>
                <w:szCs w:val="16"/>
              </w:rPr>
              <w:t>要求／提案を表す動詞・無生物主語・強調構文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5FEB5E2D" w14:textId="3128D6FA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F109EA">
              <w:rPr>
                <w:rFonts w:eastAsia="游明朝" w:hint="eastAsia"/>
                <w:szCs w:val="16"/>
              </w:rPr>
              <w:t>要求／提案を表す動詞</w:t>
            </w:r>
            <w:r>
              <w:rPr>
                <w:rFonts w:eastAsia="游明朝" w:hint="eastAsia"/>
                <w:szCs w:val="16"/>
              </w:rPr>
              <w:t>・</w:t>
            </w:r>
            <w:r w:rsidRPr="00F109EA">
              <w:rPr>
                <w:rFonts w:eastAsia="游明朝" w:hint="eastAsia"/>
                <w:szCs w:val="16"/>
              </w:rPr>
              <w:t>無生物主語</w:t>
            </w:r>
            <w:r>
              <w:rPr>
                <w:rFonts w:eastAsia="游明朝" w:hint="eastAsia"/>
                <w:szCs w:val="16"/>
              </w:rPr>
              <w:t>・</w:t>
            </w:r>
            <w:r w:rsidRPr="00F109EA">
              <w:rPr>
                <w:rFonts w:eastAsia="游明朝" w:hint="eastAsia"/>
                <w:szCs w:val="16"/>
              </w:rPr>
              <w:t>強調構文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6388DEDB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14DA50BA" w14:textId="3060AD35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A13D8C">
              <w:rPr>
                <w:rFonts w:eastAsia="游明朝"/>
                <w:szCs w:val="16"/>
              </w:rPr>
              <w:t>Suggestion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を理解し，展開する。</w:t>
            </w:r>
          </w:p>
          <w:p w14:paraId="5965AA0F" w14:textId="58B42BED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Pr="00A13D8C">
              <w:rPr>
                <w:rFonts w:eastAsia="游明朝"/>
                <w:szCs w:val="16"/>
              </w:rPr>
              <w:t>Suggestion</w:t>
            </w:r>
            <w:r>
              <w:rPr>
                <w:rFonts w:eastAsia="游明朝" w:hint="eastAsia"/>
                <w:szCs w:val="16"/>
              </w:rPr>
              <w:t>の構造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3BF70AF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F6BB0C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1693AA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CFBDE4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58B19D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46A407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37F16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C34733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lastRenderedPageBreak/>
              <w:t>□</w:t>
            </w:r>
          </w:p>
          <w:p w14:paraId="7606AED5" w14:textId="77777777" w:rsidR="002D505A" w:rsidRDefault="002D505A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3345E9F" w14:textId="4698FBF5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B1EAD3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2E8CED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C39EABA" w14:textId="2853B1C4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2DD7621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ADBD3AE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E5493F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DBC388D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8D2555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81F9A9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F7AFD28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C4EC10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E7BC05E" w14:textId="77777777" w:rsidR="002D505A" w:rsidRDefault="002D505A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44ECBD5" w14:textId="796E107F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DEE720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F98A971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4EE9CEA" w14:textId="7EA93168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3BD96F6C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F9459D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946DA7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E377612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0B979E3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685E224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9414F6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98FF17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7B1270A" w14:textId="77777777" w:rsidR="002D505A" w:rsidRDefault="002D505A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22F545A" w14:textId="3C8F7CBD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CC3A64F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8D0059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1069175" w14:textId="4F7310A6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0C52A340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lastRenderedPageBreak/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594D73CA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0B5FE64D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4406DDD1" w14:textId="7912CA3F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56786A20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F90CED" w:rsidRPr="00F459B1" w14:paraId="0C1593BB" w14:textId="77777777" w:rsidTr="00F90CED">
        <w:trPr>
          <w:trHeight w:val="868"/>
        </w:trPr>
        <w:tc>
          <w:tcPr>
            <w:tcW w:w="42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363ED9F5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243C519D" w14:textId="77777777" w:rsidR="00F90CED" w:rsidRPr="00F459B1" w:rsidRDefault="00F90CED" w:rsidP="00F90CED">
            <w:pPr>
              <w:topLinePunct/>
              <w:jc w:val="center"/>
            </w:pPr>
          </w:p>
        </w:tc>
        <w:tc>
          <w:tcPr>
            <w:tcW w:w="2151" w:type="dxa"/>
          </w:tcPr>
          <w:p w14:paraId="3913C40F" w14:textId="14E72D18" w:rsidR="00F90CED" w:rsidRPr="009F7C3E" w:rsidRDefault="00F90CED" w:rsidP="00F90CED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1A4784">
              <w:rPr>
                <w:rFonts w:asciiTheme="majorHAnsi" w:eastAsia="游明朝" w:hAnsiTheme="majorHAnsi" w:cstheme="majorHAnsi" w:hint="eastAsia"/>
                <w:szCs w:val="16"/>
              </w:rPr>
              <w:t>パラグラフを書いてみよう！</w:t>
            </w:r>
          </w:p>
        </w:tc>
        <w:tc>
          <w:tcPr>
            <w:tcW w:w="4536" w:type="dxa"/>
          </w:tcPr>
          <w:p w14:paraId="7C80DA0C" w14:textId="77777777" w:rsidR="00F90CED" w:rsidRPr="007037BC" w:rsidRDefault="00F90CED" w:rsidP="00F90CED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【タスク】</w:t>
            </w:r>
          </w:p>
          <w:p w14:paraId="7639F63E" w14:textId="00DA01A7" w:rsidR="00F90CED" w:rsidRPr="009F7C3E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>
              <w:rPr>
                <w:rFonts w:eastAsia="游明朝" w:hint="eastAsia"/>
                <w:szCs w:val="16"/>
              </w:rPr>
              <w:t>パラグラフ</w:t>
            </w:r>
            <w:r w:rsidR="00507240">
              <w:rPr>
                <w:rFonts w:eastAsia="游明朝" w:hint="eastAsia"/>
                <w:szCs w:val="16"/>
              </w:rPr>
              <w:t>の基本構造</w:t>
            </w:r>
            <w:r w:rsidRPr="009F7C3E">
              <w:rPr>
                <w:rFonts w:eastAsia="游明朝" w:hint="eastAsia"/>
                <w:szCs w:val="16"/>
              </w:rPr>
              <w:t>や，</w:t>
            </w:r>
            <w:r w:rsidR="00507240">
              <w:rPr>
                <w:rFonts w:eastAsia="游明朝" w:hint="eastAsia"/>
                <w:szCs w:val="16"/>
              </w:rPr>
              <w:t>論理展開の形式</w:t>
            </w:r>
            <w:r w:rsidRPr="009F7C3E">
              <w:rPr>
                <w:rFonts w:eastAsia="游明朝" w:hint="eastAsia"/>
                <w:szCs w:val="16"/>
              </w:rPr>
              <w:t>を</w:t>
            </w:r>
            <w:r w:rsidR="0025048F">
              <w:rPr>
                <w:rFonts w:eastAsia="游明朝" w:hint="eastAsia"/>
                <w:szCs w:val="16"/>
              </w:rPr>
              <w:t>タイプ別に</w:t>
            </w:r>
            <w:r w:rsidRPr="009F7C3E">
              <w:rPr>
                <w:rFonts w:eastAsia="游明朝" w:hint="eastAsia"/>
                <w:szCs w:val="16"/>
              </w:rPr>
              <w:t>理解する。</w:t>
            </w:r>
          </w:p>
          <w:p w14:paraId="46554CFD" w14:textId="27997E8F" w:rsidR="00F90CED" w:rsidRPr="007037BC" w:rsidRDefault="00F90CED" w:rsidP="00F90CED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</w:t>
            </w:r>
            <w:r w:rsidR="004938F9" w:rsidRPr="009F7C3E">
              <w:rPr>
                <w:rFonts w:eastAsia="游明朝" w:hint="eastAsia"/>
                <w:szCs w:val="16"/>
              </w:rPr>
              <w:t>実際に</w:t>
            </w:r>
            <w:r w:rsidR="004938F9">
              <w:rPr>
                <w:rFonts w:eastAsia="游明朝" w:hint="eastAsia"/>
                <w:szCs w:val="16"/>
              </w:rPr>
              <w:t>パラグラフを書いたり</w:t>
            </w:r>
            <w:r w:rsidRPr="009F7C3E">
              <w:rPr>
                <w:rFonts w:eastAsia="游明朝" w:hint="eastAsia"/>
                <w:szCs w:val="16"/>
              </w:rPr>
              <w:t>，</w:t>
            </w:r>
            <w:r w:rsidR="002D505A">
              <w:rPr>
                <w:rFonts w:eastAsia="游明朝" w:hint="eastAsia"/>
                <w:szCs w:val="16"/>
              </w:rPr>
              <w:t>ペアになって書いたパラグラフを評価したりする</w:t>
            </w:r>
            <w:r w:rsidRPr="009F7C3E">
              <w:rPr>
                <w:rFonts w:eastAsia="游明朝" w:hint="eastAsia"/>
                <w:szCs w:val="16"/>
              </w:rPr>
              <w:t>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6735D225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CBCDC7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776212" w14:textId="1CD3ADE8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7FC36A87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6DAC7AA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BFA3669" w14:textId="028CE4E3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723585CB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A5AB8D5" w14:textId="77777777" w:rsidR="00F90CED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9064D3B" w14:textId="7F33E6D8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052BEF86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01908F52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21D6F3A4" w14:textId="77777777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01CDD0A4" w14:textId="4E4D8C8E" w:rsidR="00F90CED" w:rsidRPr="00D2429F" w:rsidRDefault="00F90CED" w:rsidP="00F90CED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</w:tcBorders>
            <w:shd w:val="pct12" w:color="auto" w:fill="auto"/>
          </w:tcPr>
          <w:p w14:paraId="4FC9CEF6" w14:textId="77777777" w:rsidR="00F90CED" w:rsidRPr="009F7C3E" w:rsidRDefault="00F90CED" w:rsidP="00F90CED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</w:tbl>
    <w:p w14:paraId="61AF1673" w14:textId="77777777" w:rsidR="005F4940" w:rsidRDefault="005F4940" w:rsidP="007037BC">
      <w:pPr>
        <w:topLinePunct/>
      </w:pPr>
    </w:p>
    <w:sectPr w:rsidR="005F4940" w:rsidSect="004A1FF5">
      <w:pgSz w:w="11906" w:h="16838" w:code="9"/>
      <w:pgMar w:top="794" w:right="851" w:bottom="851" w:left="851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0A3F" w14:textId="77777777" w:rsidR="00480799" w:rsidRDefault="00480799" w:rsidP="00D109CB">
      <w:r>
        <w:separator/>
      </w:r>
    </w:p>
  </w:endnote>
  <w:endnote w:type="continuationSeparator" w:id="0">
    <w:p w14:paraId="7ED23257" w14:textId="77777777" w:rsidR="00480799" w:rsidRDefault="00480799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D8F2" w14:textId="77777777" w:rsidR="00480799" w:rsidRDefault="00480799" w:rsidP="00D109CB">
      <w:r>
        <w:separator/>
      </w:r>
    </w:p>
  </w:footnote>
  <w:footnote w:type="continuationSeparator" w:id="0">
    <w:p w14:paraId="69AE7719" w14:textId="77777777" w:rsidR="00480799" w:rsidRDefault="00480799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7079"/>
    <w:rsid w:val="00014F77"/>
    <w:rsid w:val="00015D5A"/>
    <w:rsid w:val="000205F2"/>
    <w:rsid w:val="00022039"/>
    <w:rsid w:val="0002428F"/>
    <w:rsid w:val="000248B2"/>
    <w:rsid w:val="00025289"/>
    <w:rsid w:val="00026895"/>
    <w:rsid w:val="00026A20"/>
    <w:rsid w:val="00026E51"/>
    <w:rsid w:val="00033007"/>
    <w:rsid w:val="00040062"/>
    <w:rsid w:val="00057EBF"/>
    <w:rsid w:val="00065BE8"/>
    <w:rsid w:val="0007654C"/>
    <w:rsid w:val="00080431"/>
    <w:rsid w:val="000819AF"/>
    <w:rsid w:val="00093DA8"/>
    <w:rsid w:val="00095742"/>
    <w:rsid w:val="00096754"/>
    <w:rsid w:val="00097306"/>
    <w:rsid w:val="000975FE"/>
    <w:rsid w:val="000A2D7F"/>
    <w:rsid w:val="000A4A14"/>
    <w:rsid w:val="000B0D47"/>
    <w:rsid w:val="000B619F"/>
    <w:rsid w:val="000C246B"/>
    <w:rsid w:val="000C3429"/>
    <w:rsid w:val="000C60D7"/>
    <w:rsid w:val="000D2904"/>
    <w:rsid w:val="000D3486"/>
    <w:rsid w:val="000E17B0"/>
    <w:rsid w:val="000E1AA3"/>
    <w:rsid w:val="000E27CD"/>
    <w:rsid w:val="000E6117"/>
    <w:rsid w:val="000E6AAF"/>
    <w:rsid w:val="000F03B0"/>
    <w:rsid w:val="000F05EE"/>
    <w:rsid w:val="000F38BC"/>
    <w:rsid w:val="001118FC"/>
    <w:rsid w:val="00112722"/>
    <w:rsid w:val="001129EE"/>
    <w:rsid w:val="00123759"/>
    <w:rsid w:val="00124437"/>
    <w:rsid w:val="00125847"/>
    <w:rsid w:val="00125881"/>
    <w:rsid w:val="00126470"/>
    <w:rsid w:val="00126791"/>
    <w:rsid w:val="0012714E"/>
    <w:rsid w:val="001301DA"/>
    <w:rsid w:val="001304F6"/>
    <w:rsid w:val="0013138E"/>
    <w:rsid w:val="001322C9"/>
    <w:rsid w:val="00134666"/>
    <w:rsid w:val="0014465B"/>
    <w:rsid w:val="001448CF"/>
    <w:rsid w:val="00146781"/>
    <w:rsid w:val="00153ECD"/>
    <w:rsid w:val="00157E85"/>
    <w:rsid w:val="00164D15"/>
    <w:rsid w:val="001654C9"/>
    <w:rsid w:val="00167855"/>
    <w:rsid w:val="001734B6"/>
    <w:rsid w:val="00175893"/>
    <w:rsid w:val="00176496"/>
    <w:rsid w:val="00181C9C"/>
    <w:rsid w:val="00185B0A"/>
    <w:rsid w:val="001868F0"/>
    <w:rsid w:val="00191589"/>
    <w:rsid w:val="00194B7E"/>
    <w:rsid w:val="00194CD0"/>
    <w:rsid w:val="00196148"/>
    <w:rsid w:val="001966CD"/>
    <w:rsid w:val="001A0405"/>
    <w:rsid w:val="001A0AD9"/>
    <w:rsid w:val="001A1195"/>
    <w:rsid w:val="001A16AB"/>
    <w:rsid w:val="001A225A"/>
    <w:rsid w:val="001A2631"/>
    <w:rsid w:val="001A4784"/>
    <w:rsid w:val="001B0E9C"/>
    <w:rsid w:val="001B2DE5"/>
    <w:rsid w:val="001B3C26"/>
    <w:rsid w:val="001C22EB"/>
    <w:rsid w:val="001C24DE"/>
    <w:rsid w:val="001C5B4D"/>
    <w:rsid w:val="001C709E"/>
    <w:rsid w:val="001C7EBD"/>
    <w:rsid w:val="001D32A6"/>
    <w:rsid w:val="001D66DB"/>
    <w:rsid w:val="001E4EF9"/>
    <w:rsid w:val="001F13CF"/>
    <w:rsid w:val="001F1AD8"/>
    <w:rsid w:val="001F6286"/>
    <w:rsid w:val="001F6697"/>
    <w:rsid w:val="001F713F"/>
    <w:rsid w:val="001F7BF0"/>
    <w:rsid w:val="00202528"/>
    <w:rsid w:val="0020539C"/>
    <w:rsid w:val="00205BD8"/>
    <w:rsid w:val="00206C43"/>
    <w:rsid w:val="00221CA8"/>
    <w:rsid w:val="00233C19"/>
    <w:rsid w:val="00236619"/>
    <w:rsid w:val="00240C42"/>
    <w:rsid w:val="00242A13"/>
    <w:rsid w:val="002472DF"/>
    <w:rsid w:val="0025048F"/>
    <w:rsid w:val="00250C8E"/>
    <w:rsid w:val="00252048"/>
    <w:rsid w:val="00256127"/>
    <w:rsid w:val="00257708"/>
    <w:rsid w:val="00260FB2"/>
    <w:rsid w:val="002664EC"/>
    <w:rsid w:val="0027204D"/>
    <w:rsid w:val="00275AC9"/>
    <w:rsid w:val="00282198"/>
    <w:rsid w:val="002847D5"/>
    <w:rsid w:val="0028587C"/>
    <w:rsid w:val="002876BF"/>
    <w:rsid w:val="002876F0"/>
    <w:rsid w:val="00291723"/>
    <w:rsid w:val="00291AC9"/>
    <w:rsid w:val="0029422F"/>
    <w:rsid w:val="00296CF4"/>
    <w:rsid w:val="002977F5"/>
    <w:rsid w:val="002A4131"/>
    <w:rsid w:val="002C1B30"/>
    <w:rsid w:val="002C3281"/>
    <w:rsid w:val="002C73F3"/>
    <w:rsid w:val="002D1FF4"/>
    <w:rsid w:val="002D23F6"/>
    <w:rsid w:val="002D274B"/>
    <w:rsid w:val="002D3BCD"/>
    <w:rsid w:val="002D4361"/>
    <w:rsid w:val="002D505A"/>
    <w:rsid w:val="002D592B"/>
    <w:rsid w:val="002E28FF"/>
    <w:rsid w:val="002E7541"/>
    <w:rsid w:val="002F17A8"/>
    <w:rsid w:val="002F2AA3"/>
    <w:rsid w:val="002F38C9"/>
    <w:rsid w:val="002F4413"/>
    <w:rsid w:val="002F6D38"/>
    <w:rsid w:val="0030091B"/>
    <w:rsid w:val="00304661"/>
    <w:rsid w:val="00311962"/>
    <w:rsid w:val="00311D4C"/>
    <w:rsid w:val="00314916"/>
    <w:rsid w:val="00316200"/>
    <w:rsid w:val="003231B1"/>
    <w:rsid w:val="0032422D"/>
    <w:rsid w:val="00330F59"/>
    <w:rsid w:val="00335341"/>
    <w:rsid w:val="0034365D"/>
    <w:rsid w:val="00343C6A"/>
    <w:rsid w:val="003456C8"/>
    <w:rsid w:val="00345FB0"/>
    <w:rsid w:val="00356E1C"/>
    <w:rsid w:val="00363367"/>
    <w:rsid w:val="00365986"/>
    <w:rsid w:val="00370CC8"/>
    <w:rsid w:val="00373380"/>
    <w:rsid w:val="00373AEC"/>
    <w:rsid w:val="00374806"/>
    <w:rsid w:val="00374B03"/>
    <w:rsid w:val="003822DD"/>
    <w:rsid w:val="00384071"/>
    <w:rsid w:val="00391A83"/>
    <w:rsid w:val="003964E7"/>
    <w:rsid w:val="003A1987"/>
    <w:rsid w:val="003A533D"/>
    <w:rsid w:val="003B3ABB"/>
    <w:rsid w:val="003B60B4"/>
    <w:rsid w:val="003B621F"/>
    <w:rsid w:val="003B7F6C"/>
    <w:rsid w:val="003C3D1D"/>
    <w:rsid w:val="003C7B96"/>
    <w:rsid w:val="003D2D5C"/>
    <w:rsid w:val="003D34F2"/>
    <w:rsid w:val="003D6A20"/>
    <w:rsid w:val="003E0FC7"/>
    <w:rsid w:val="003E12C9"/>
    <w:rsid w:val="003E5014"/>
    <w:rsid w:val="0040015F"/>
    <w:rsid w:val="00404ADC"/>
    <w:rsid w:val="00411AA9"/>
    <w:rsid w:val="00412230"/>
    <w:rsid w:val="00416944"/>
    <w:rsid w:val="0041774A"/>
    <w:rsid w:val="0041785E"/>
    <w:rsid w:val="00425297"/>
    <w:rsid w:val="00432D91"/>
    <w:rsid w:val="00436E6F"/>
    <w:rsid w:val="00447751"/>
    <w:rsid w:val="00451171"/>
    <w:rsid w:val="004570AA"/>
    <w:rsid w:val="00457611"/>
    <w:rsid w:val="00462392"/>
    <w:rsid w:val="0046578D"/>
    <w:rsid w:val="004666DE"/>
    <w:rsid w:val="004668AF"/>
    <w:rsid w:val="0047113B"/>
    <w:rsid w:val="00471752"/>
    <w:rsid w:val="00473403"/>
    <w:rsid w:val="004734D7"/>
    <w:rsid w:val="004770BC"/>
    <w:rsid w:val="00480799"/>
    <w:rsid w:val="0048156A"/>
    <w:rsid w:val="004816C1"/>
    <w:rsid w:val="00490A62"/>
    <w:rsid w:val="004938F9"/>
    <w:rsid w:val="004A1758"/>
    <w:rsid w:val="004A1FF5"/>
    <w:rsid w:val="004A5466"/>
    <w:rsid w:val="004A6791"/>
    <w:rsid w:val="004B470B"/>
    <w:rsid w:val="004B70A8"/>
    <w:rsid w:val="004C1E37"/>
    <w:rsid w:val="004C392B"/>
    <w:rsid w:val="004C40F2"/>
    <w:rsid w:val="004C6A34"/>
    <w:rsid w:val="004E1CE3"/>
    <w:rsid w:val="004E555D"/>
    <w:rsid w:val="004F195B"/>
    <w:rsid w:val="004F477D"/>
    <w:rsid w:val="005018CD"/>
    <w:rsid w:val="00501907"/>
    <w:rsid w:val="00503DD9"/>
    <w:rsid w:val="00503DDC"/>
    <w:rsid w:val="00507240"/>
    <w:rsid w:val="005079A4"/>
    <w:rsid w:val="00516680"/>
    <w:rsid w:val="00516D0E"/>
    <w:rsid w:val="005230A7"/>
    <w:rsid w:val="0052518F"/>
    <w:rsid w:val="0052566D"/>
    <w:rsid w:val="0052614C"/>
    <w:rsid w:val="005275A4"/>
    <w:rsid w:val="00530011"/>
    <w:rsid w:val="00531609"/>
    <w:rsid w:val="005322ED"/>
    <w:rsid w:val="00532B2A"/>
    <w:rsid w:val="005349D5"/>
    <w:rsid w:val="00536847"/>
    <w:rsid w:val="00546148"/>
    <w:rsid w:val="005509EA"/>
    <w:rsid w:val="00561E32"/>
    <w:rsid w:val="005639E7"/>
    <w:rsid w:val="00567EFE"/>
    <w:rsid w:val="005717D4"/>
    <w:rsid w:val="0057566E"/>
    <w:rsid w:val="0057574C"/>
    <w:rsid w:val="00576AF5"/>
    <w:rsid w:val="00577838"/>
    <w:rsid w:val="00577906"/>
    <w:rsid w:val="00581876"/>
    <w:rsid w:val="005922ED"/>
    <w:rsid w:val="00597896"/>
    <w:rsid w:val="005A794B"/>
    <w:rsid w:val="005B2FC3"/>
    <w:rsid w:val="005B313F"/>
    <w:rsid w:val="005B52F9"/>
    <w:rsid w:val="005B554E"/>
    <w:rsid w:val="005B60A4"/>
    <w:rsid w:val="005C0157"/>
    <w:rsid w:val="005C1D17"/>
    <w:rsid w:val="005C2FE6"/>
    <w:rsid w:val="005C3154"/>
    <w:rsid w:val="005C4312"/>
    <w:rsid w:val="005D39D1"/>
    <w:rsid w:val="005D62DB"/>
    <w:rsid w:val="005D66D2"/>
    <w:rsid w:val="005E13AB"/>
    <w:rsid w:val="005E1D17"/>
    <w:rsid w:val="005E3733"/>
    <w:rsid w:val="005E3BC8"/>
    <w:rsid w:val="005E43CD"/>
    <w:rsid w:val="005E5760"/>
    <w:rsid w:val="005E6714"/>
    <w:rsid w:val="005E7ED2"/>
    <w:rsid w:val="005F1D0E"/>
    <w:rsid w:val="005F2553"/>
    <w:rsid w:val="005F2BE3"/>
    <w:rsid w:val="005F4586"/>
    <w:rsid w:val="005F4940"/>
    <w:rsid w:val="005F4F0C"/>
    <w:rsid w:val="005F508C"/>
    <w:rsid w:val="00600019"/>
    <w:rsid w:val="006028EA"/>
    <w:rsid w:val="00602E7D"/>
    <w:rsid w:val="006031C9"/>
    <w:rsid w:val="0060705B"/>
    <w:rsid w:val="006112F4"/>
    <w:rsid w:val="006124B9"/>
    <w:rsid w:val="006128C6"/>
    <w:rsid w:val="00614A59"/>
    <w:rsid w:val="00614DDC"/>
    <w:rsid w:val="00615072"/>
    <w:rsid w:val="006157CE"/>
    <w:rsid w:val="00617021"/>
    <w:rsid w:val="0062127A"/>
    <w:rsid w:val="00621B1C"/>
    <w:rsid w:val="00623FC0"/>
    <w:rsid w:val="00623FEE"/>
    <w:rsid w:val="00631CDF"/>
    <w:rsid w:val="00633CB1"/>
    <w:rsid w:val="0064321C"/>
    <w:rsid w:val="0064522E"/>
    <w:rsid w:val="00656042"/>
    <w:rsid w:val="00660B02"/>
    <w:rsid w:val="00662A1F"/>
    <w:rsid w:val="00663F5C"/>
    <w:rsid w:val="0066467C"/>
    <w:rsid w:val="006646AF"/>
    <w:rsid w:val="00665990"/>
    <w:rsid w:val="006664F9"/>
    <w:rsid w:val="00666BBB"/>
    <w:rsid w:val="00670877"/>
    <w:rsid w:val="006752EA"/>
    <w:rsid w:val="00677384"/>
    <w:rsid w:val="006809C7"/>
    <w:rsid w:val="00691926"/>
    <w:rsid w:val="006924AE"/>
    <w:rsid w:val="00696AC7"/>
    <w:rsid w:val="00697BE4"/>
    <w:rsid w:val="006B028C"/>
    <w:rsid w:val="006B469F"/>
    <w:rsid w:val="006C01D2"/>
    <w:rsid w:val="006C4ED8"/>
    <w:rsid w:val="006C5B1E"/>
    <w:rsid w:val="006D0B6C"/>
    <w:rsid w:val="006D11E2"/>
    <w:rsid w:val="006D70EE"/>
    <w:rsid w:val="006D7BC2"/>
    <w:rsid w:val="006E051E"/>
    <w:rsid w:val="006E26A2"/>
    <w:rsid w:val="006E271A"/>
    <w:rsid w:val="006E3577"/>
    <w:rsid w:val="006F301C"/>
    <w:rsid w:val="006F335E"/>
    <w:rsid w:val="006F4BCD"/>
    <w:rsid w:val="006F7CC0"/>
    <w:rsid w:val="0070163D"/>
    <w:rsid w:val="007017F3"/>
    <w:rsid w:val="00701D75"/>
    <w:rsid w:val="007037BC"/>
    <w:rsid w:val="007040E3"/>
    <w:rsid w:val="00711A1C"/>
    <w:rsid w:val="007171FD"/>
    <w:rsid w:val="0072002B"/>
    <w:rsid w:val="0072356F"/>
    <w:rsid w:val="00723E30"/>
    <w:rsid w:val="0072469C"/>
    <w:rsid w:val="00724DE9"/>
    <w:rsid w:val="0073247A"/>
    <w:rsid w:val="007325A6"/>
    <w:rsid w:val="0073797A"/>
    <w:rsid w:val="00737C7C"/>
    <w:rsid w:val="00745D90"/>
    <w:rsid w:val="00746BFB"/>
    <w:rsid w:val="00747F96"/>
    <w:rsid w:val="007569B5"/>
    <w:rsid w:val="00757FAF"/>
    <w:rsid w:val="00771782"/>
    <w:rsid w:val="00773444"/>
    <w:rsid w:val="00774151"/>
    <w:rsid w:val="00777E43"/>
    <w:rsid w:val="00780E55"/>
    <w:rsid w:val="00787169"/>
    <w:rsid w:val="00790108"/>
    <w:rsid w:val="007928B1"/>
    <w:rsid w:val="007946C1"/>
    <w:rsid w:val="0079763C"/>
    <w:rsid w:val="00797DE4"/>
    <w:rsid w:val="007C1BA2"/>
    <w:rsid w:val="007D6A92"/>
    <w:rsid w:val="007E27A4"/>
    <w:rsid w:val="007E294F"/>
    <w:rsid w:val="007E4199"/>
    <w:rsid w:val="007E67D4"/>
    <w:rsid w:val="007F03F3"/>
    <w:rsid w:val="007F4E9B"/>
    <w:rsid w:val="00802865"/>
    <w:rsid w:val="008028EE"/>
    <w:rsid w:val="00805886"/>
    <w:rsid w:val="00806329"/>
    <w:rsid w:val="008155CA"/>
    <w:rsid w:val="00815BE6"/>
    <w:rsid w:val="00821AB5"/>
    <w:rsid w:val="0083748A"/>
    <w:rsid w:val="00846903"/>
    <w:rsid w:val="00846C4B"/>
    <w:rsid w:val="00850507"/>
    <w:rsid w:val="00852599"/>
    <w:rsid w:val="008563A8"/>
    <w:rsid w:val="0086032C"/>
    <w:rsid w:val="0086285C"/>
    <w:rsid w:val="00870618"/>
    <w:rsid w:val="00870947"/>
    <w:rsid w:val="008740FA"/>
    <w:rsid w:val="008760E2"/>
    <w:rsid w:val="00876574"/>
    <w:rsid w:val="0087798C"/>
    <w:rsid w:val="008806E3"/>
    <w:rsid w:val="008822F2"/>
    <w:rsid w:val="00884BF2"/>
    <w:rsid w:val="008928C8"/>
    <w:rsid w:val="00893B35"/>
    <w:rsid w:val="00894116"/>
    <w:rsid w:val="0089595B"/>
    <w:rsid w:val="008A662E"/>
    <w:rsid w:val="008B11FA"/>
    <w:rsid w:val="008B1A39"/>
    <w:rsid w:val="008B334F"/>
    <w:rsid w:val="008B532E"/>
    <w:rsid w:val="008B7838"/>
    <w:rsid w:val="008B7BB3"/>
    <w:rsid w:val="008C0943"/>
    <w:rsid w:val="008C33A9"/>
    <w:rsid w:val="008D4666"/>
    <w:rsid w:val="008E5140"/>
    <w:rsid w:val="008E5FA1"/>
    <w:rsid w:val="008F1CFE"/>
    <w:rsid w:val="008F242F"/>
    <w:rsid w:val="00901596"/>
    <w:rsid w:val="009024DB"/>
    <w:rsid w:val="00902613"/>
    <w:rsid w:val="00903B73"/>
    <w:rsid w:val="00905CB8"/>
    <w:rsid w:val="00910955"/>
    <w:rsid w:val="009130BD"/>
    <w:rsid w:val="009200C4"/>
    <w:rsid w:val="0092079B"/>
    <w:rsid w:val="00922AC2"/>
    <w:rsid w:val="0092577A"/>
    <w:rsid w:val="009257A7"/>
    <w:rsid w:val="00925ECC"/>
    <w:rsid w:val="0093729B"/>
    <w:rsid w:val="009445A6"/>
    <w:rsid w:val="00947403"/>
    <w:rsid w:val="0095067B"/>
    <w:rsid w:val="009511E6"/>
    <w:rsid w:val="00955937"/>
    <w:rsid w:val="0095627E"/>
    <w:rsid w:val="00957286"/>
    <w:rsid w:val="009677B2"/>
    <w:rsid w:val="00967BB8"/>
    <w:rsid w:val="00970B7A"/>
    <w:rsid w:val="009A0619"/>
    <w:rsid w:val="009A5D4D"/>
    <w:rsid w:val="009A7036"/>
    <w:rsid w:val="009A72C3"/>
    <w:rsid w:val="009B018A"/>
    <w:rsid w:val="009B04D5"/>
    <w:rsid w:val="009C319F"/>
    <w:rsid w:val="009C5AC9"/>
    <w:rsid w:val="009C72B4"/>
    <w:rsid w:val="009D04C2"/>
    <w:rsid w:val="009D2035"/>
    <w:rsid w:val="009D24E8"/>
    <w:rsid w:val="009D545D"/>
    <w:rsid w:val="009D59E6"/>
    <w:rsid w:val="009D5F5B"/>
    <w:rsid w:val="009D6887"/>
    <w:rsid w:val="009E060D"/>
    <w:rsid w:val="009E244E"/>
    <w:rsid w:val="009E4523"/>
    <w:rsid w:val="009E70B7"/>
    <w:rsid w:val="009E7A01"/>
    <w:rsid w:val="009F514A"/>
    <w:rsid w:val="009F7C3E"/>
    <w:rsid w:val="00A11364"/>
    <w:rsid w:val="00A130B5"/>
    <w:rsid w:val="00A13B66"/>
    <w:rsid w:val="00A13D8C"/>
    <w:rsid w:val="00A20EC3"/>
    <w:rsid w:val="00A30859"/>
    <w:rsid w:val="00A34D1A"/>
    <w:rsid w:val="00A45071"/>
    <w:rsid w:val="00A506EC"/>
    <w:rsid w:val="00A54BB5"/>
    <w:rsid w:val="00A5704D"/>
    <w:rsid w:val="00A64D27"/>
    <w:rsid w:val="00A7756A"/>
    <w:rsid w:val="00A80045"/>
    <w:rsid w:val="00A85D1B"/>
    <w:rsid w:val="00A862C2"/>
    <w:rsid w:val="00A86AFA"/>
    <w:rsid w:val="00A86DE3"/>
    <w:rsid w:val="00A91CE0"/>
    <w:rsid w:val="00AA1A8B"/>
    <w:rsid w:val="00AA1AC7"/>
    <w:rsid w:val="00AA22EF"/>
    <w:rsid w:val="00AB5291"/>
    <w:rsid w:val="00AB575E"/>
    <w:rsid w:val="00AC0C0E"/>
    <w:rsid w:val="00AC28C2"/>
    <w:rsid w:val="00AC3A89"/>
    <w:rsid w:val="00AD20C8"/>
    <w:rsid w:val="00AD27C5"/>
    <w:rsid w:val="00AD71CB"/>
    <w:rsid w:val="00AD7EBB"/>
    <w:rsid w:val="00AE29EB"/>
    <w:rsid w:val="00AE3482"/>
    <w:rsid w:val="00AE585A"/>
    <w:rsid w:val="00AF20D9"/>
    <w:rsid w:val="00AF39B6"/>
    <w:rsid w:val="00AF3D6B"/>
    <w:rsid w:val="00AF3E32"/>
    <w:rsid w:val="00AF56E8"/>
    <w:rsid w:val="00AF686B"/>
    <w:rsid w:val="00B10018"/>
    <w:rsid w:val="00B14D15"/>
    <w:rsid w:val="00B177F5"/>
    <w:rsid w:val="00B26093"/>
    <w:rsid w:val="00B30E8A"/>
    <w:rsid w:val="00B34377"/>
    <w:rsid w:val="00B354C1"/>
    <w:rsid w:val="00B40C92"/>
    <w:rsid w:val="00B53125"/>
    <w:rsid w:val="00B55919"/>
    <w:rsid w:val="00B604B8"/>
    <w:rsid w:val="00B65213"/>
    <w:rsid w:val="00B7186B"/>
    <w:rsid w:val="00B76329"/>
    <w:rsid w:val="00B77B9A"/>
    <w:rsid w:val="00B82C20"/>
    <w:rsid w:val="00B84C9E"/>
    <w:rsid w:val="00B85892"/>
    <w:rsid w:val="00B86E6F"/>
    <w:rsid w:val="00B9245F"/>
    <w:rsid w:val="00B952F5"/>
    <w:rsid w:val="00B96B4D"/>
    <w:rsid w:val="00BA06D7"/>
    <w:rsid w:val="00BA20BE"/>
    <w:rsid w:val="00BA3180"/>
    <w:rsid w:val="00BA6269"/>
    <w:rsid w:val="00BA65E0"/>
    <w:rsid w:val="00BB4358"/>
    <w:rsid w:val="00BC2CA4"/>
    <w:rsid w:val="00BC6266"/>
    <w:rsid w:val="00BC6353"/>
    <w:rsid w:val="00BC74F0"/>
    <w:rsid w:val="00BD05BC"/>
    <w:rsid w:val="00BD15BD"/>
    <w:rsid w:val="00BD3022"/>
    <w:rsid w:val="00BD3394"/>
    <w:rsid w:val="00BD749B"/>
    <w:rsid w:val="00BE54D5"/>
    <w:rsid w:val="00BF3559"/>
    <w:rsid w:val="00BF3900"/>
    <w:rsid w:val="00BF5767"/>
    <w:rsid w:val="00BF7D44"/>
    <w:rsid w:val="00C03C95"/>
    <w:rsid w:val="00C057B4"/>
    <w:rsid w:val="00C06446"/>
    <w:rsid w:val="00C06982"/>
    <w:rsid w:val="00C06FE7"/>
    <w:rsid w:val="00C11EB6"/>
    <w:rsid w:val="00C17204"/>
    <w:rsid w:val="00C17CEE"/>
    <w:rsid w:val="00C21B54"/>
    <w:rsid w:val="00C226D0"/>
    <w:rsid w:val="00C24697"/>
    <w:rsid w:val="00C34766"/>
    <w:rsid w:val="00C34A65"/>
    <w:rsid w:val="00C359B3"/>
    <w:rsid w:val="00C36B65"/>
    <w:rsid w:val="00C40941"/>
    <w:rsid w:val="00C435C0"/>
    <w:rsid w:val="00C4398B"/>
    <w:rsid w:val="00C43C88"/>
    <w:rsid w:val="00C44785"/>
    <w:rsid w:val="00C457BF"/>
    <w:rsid w:val="00C546EA"/>
    <w:rsid w:val="00C571C5"/>
    <w:rsid w:val="00C63763"/>
    <w:rsid w:val="00C72C87"/>
    <w:rsid w:val="00C73DD6"/>
    <w:rsid w:val="00C753B7"/>
    <w:rsid w:val="00C7572C"/>
    <w:rsid w:val="00C771D3"/>
    <w:rsid w:val="00C80168"/>
    <w:rsid w:val="00C82DED"/>
    <w:rsid w:val="00C867A0"/>
    <w:rsid w:val="00C872E9"/>
    <w:rsid w:val="00C91726"/>
    <w:rsid w:val="00C9308F"/>
    <w:rsid w:val="00C9320C"/>
    <w:rsid w:val="00CB4424"/>
    <w:rsid w:val="00CB7EC4"/>
    <w:rsid w:val="00CC080F"/>
    <w:rsid w:val="00CD2999"/>
    <w:rsid w:val="00CD5E4A"/>
    <w:rsid w:val="00CD62F4"/>
    <w:rsid w:val="00CD75D4"/>
    <w:rsid w:val="00CE2366"/>
    <w:rsid w:val="00CE23CB"/>
    <w:rsid w:val="00CE6179"/>
    <w:rsid w:val="00CF1697"/>
    <w:rsid w:val="00CF589E"/>
    <w:rsid w:val="00D023E0"/>
    <w:rsid w:val="00D042A2"/>
    <w:rsid w:val="00D042F4"/>
    <w:rsid w:val="00D043CD"/>
    <w:rsid w:val="00D06689"/>
    <w:rsid w:val="00D109CB"/>
    <w:rsid w:val="00D207C2"/>
    <w:rsid w:val="00D23EA8"/>
    <w:rsid w:val="00D23F34"/>
    <w:rsid w:val="00D2429F"/>
    <w:rsid w:val="00D26533"/>
    <w:rsid w:val="00D32911"/>
    <w:rsid w:val="00D34A52"/>
    <w:rsid w:val="00D4237F"/>
    <w:rsid w:val="00D47BD0"/>
    <w:rsid w:val="00D511F1"/>
    <w:rsid w:val="00D517B2"/>
    <w:rsid w:val="00D54217"/>
    <w:rsid w:val="00D63612"/>
    <w:rsid w:val="00D718B8"/>
    <w:rsid w:val="00D72C80"/>
    <w:rsid w:val="00D73974"/>
    <w:rsid w:val="00D775A3"/>
    <w:rsid w:val="00D77D78"/>
    <w:rsid w:val="00D81700"/>
    <w:rsid w:val="00D91373"/>
    <w:rsid w:val="00D917CD"/>
    <w:rsid w:val="00D9361E"/>
    <w:rsid w:val="00DC39AA"/>
    <w:rsid w:val="00DD0BCC"/>
    <w:rsid w:val="00DD42E4"/>
    <w:rsid w:val="00DD4DE6"/>
    <w:rsid w:val="00DD7DE6"/>
    <w:rsid w:val="00DE01D1"/>
    <w:rsid w:val="00DE0F89"/>
    <w:rsid w:val="00DE3DE1"/>
    <w:rsid w:val="00DE4E43"/>
    <w:rsid w:val="00DE50C1"/>
    <w:rsid w:val="00DF571C"/>
    <w:rsid w:val="00E03D2E"/>
    <w:rsid w:val="00E07A4A"/>
    <w:rsid w:val="00E10991"/>
    <w:rsid w:val="00E25079"/>
    <w:rsid w:val="00E27F57"/>
    <w:rsid w:val="00E413F1"/>
    <w:rsid w:val="00E4166A"/>
    <w:rsid w:val="00E539FC"/>
    <w:rsid w:val="00E54679"/>
    <w:rsid w:val="00E619DB"/>
    <w:rsid w:val="00E61AC4"/>
    <w:rsid w:val="00E63296"/>
    <w:rsid w:val="00E7344E"/>
    <w:rsid w:val="00E740F2"/>
    <w:rsid w:val="00E75BE0"/>
    <w:rsid w:val="00E77C58"/>
    <w:rsid w:val="00E8412D"/>
    <w:rsid w:val="00E85DFF"/>
    <w:rsid w:val="00E86C01"/>
    <w:rsid w:val="00E936D0"/>
    <w:rsid w:val="00E937F0"/>
    <w:rsid w:val="00E9439A"/>
    <w:rsid w:val="00E94FD5"/>
    <w:rsid w:val="00EA1D1B"/>
    <w:rsid w:val="00EA307D"/>
    <w:rsid w:val="00EA34D5"/>
    <w:rsid w:val="00EB2BE0"/>
    <w:rsid w:val="00EB7992"/>
    <w:rsid w:val="00EC2461"/>
    <w:rsid w:val="00EC3F9C"/>
    <w:rsid w:val="00ED2BCF"/>
    <w:rsid w:val="00ED308E"/>
    <w:rsid w:val="00ED427C"/>
    <w:rsid w:val="00ED501F"/>
    <w:rsid w:val="00ED637C"/>
    <w:rsid w:val="00EE0A61"/>
    <w:rsid w:val="00EE0D0C"/>
    <w:rsid w:val="00EE1CA5"/>
    <w:rsid w:val="00F003DC"/>
    <w:rsid w:val="00F00CD4"/>
    <w:rsid w:val="00F07417"/>
    <w:rsid w:val="00F109EA"/>
    <w:rsid w:val="00F1224A"/>
    <w:rsid w:val="00F14C8E"/>
    <w:rsid w:val="00F16AE4"/>
    <w:rsid w:val="00F21AA8"/>
    <w:rsid w:val="00F22F20"/>
    <w:rsid w:val="00F243CF"/>
    <w:rsid w:val="00F26262"/>
    <w:rsid w:val="00F3575F"/>
    <w:rsid w:val="00F4490B"/>
    <w:rsid w:val="00F449CC"/>
    <w:rsid w:val="00F458A0"/>
    <w:rsid w:val="00F459B1"/>
    <w:rsid w:val="00F468A0"/>
    <w:rsid w:val="00F46F30"/>
    <w:rsid w:val="00F50C36"/>
    <w:rsid w:val="00F512D2"/>
    <w:rsid w:val="00F563D6"/>
    <w:rsid w:val="00F619A4"/>
    <w:rsid w:val="00F62FE4"/>
    <w:rsid w:val="00F66963"/>
    <w:rsid w:val="00F7706F"/>
    <w:rsid w:val="00F82D29"/>
    <w:rsid w:val="00F90CED"/>
    <w:rsid w:val="00FA74DB"/>
    <w:rsid w:val="00FB3B4B"/>
    <w:rsid w:val="00FB6B27"/>
    <w:rsid w:val="00FC02C9"/>
    <w:rsid w:val="00FC4021"/>
    <w:rsid w:val="00FC4D8D"/>
    <w:rsid w:val="00FC6BE9"/>
    <w:rsid w:val="00FD2C49"/>
    <w:rsid w:val="00FE1406"/>
    <w:rsid w:val="00FE4D13"/>
    <w:rsid w:val="00FF0652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1302"/>
  <w15:chartTrackingRefBased/>
  <w15:docId w15:val="{445713BC-82BF-410A-8E27-3A568F6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42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42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42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42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2E99-658F-486A-A275-1957111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881</Words>
  <Characters>5028</Characters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2021-04-02T05:55:00Z</cp:lastPrinted>
  <dcterms:created xsi:type="dcterms:W3CDTF">2022-04-20T04:37:00Z</dcterms:created>
  <dcterms:modified xsi:type="dcterms:W3CDTF">2023-02-07T07:10:00Z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3036092e734c2f3ca7ad66717eba4b4e5cc2a5a5dc65f4623bb9d7dc708f91e2</vt:lpwstr>
  </property>
</Properties>
</file>