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C76D" w14:textId="4D9E56BF" w:rsidR="00D03520" w:rsidRPr="00A70E09" w:rsidRDefault="00D03520" w:rsidP="009F12D0">
      <w:pPr>
        <w:snapToGrid w:val="0"/>
        <w:spacing w:line="360" w:lineRule="auto"/>
        <w:rPr>
          <w:rFonts w:ascii="Century" w:eastAsia="HGPｺﾞｼｯｸM" w:hAnsi="Century"/>
          <w:bCs/>
          <w:sz w:val="24"/>
          <w:szCs w:val="24"/>
        </w:rPr>
      </w:pPr>
      <w:r w:rsidRPr="00A70E09">
        <w:rPr>
          <w:rFonts w:ascii="Century" w:eastAsia="HGPｺﾞｼｯｸM" w:hAnsi="Century"/>
          <w:bCs/>
          <w:sz w:val="24"/>
          <w:szCs w:val="24"/>
        </w:rPr>
        <w:t>年間</w:t>
      </w:r>
      <w:r w:rsidR="00FA500C">
        <w:rPr>
          <w:rFonts w:ascii="Century" w:eastAsia="HGPｺﾞｼｯｸM" w:hAnsi="Century" w:hint="eastAsia"/>
          <w:bCs/>
          <w:sz w:val="24"/>
          <w:szCs w:val="24"/>
        </w:rPr>
        <w:t>指導</w:t>
      </w:r>
      <w:r w:rsidRPr="00A70E09">
        <w:rPr>
          <w:rFonts w:ascii="Century" w:eastAsia="HGPｺﾞｼｯｸM" w:hAnsi="Century"/>
          <w:bCs/>
          <w:sz w:val="24"/>
          <w:szCs w:val="24"/>
        </w:rPr>
        <w:t>計画</w:t>
      </w:r>
    </w:p>
    <w:p w14:paraId="43825BF1" w14:textId="35803E8B" w:rsidR="00D03520" w:rsidRPr="00A70E09" w:rsidRDefault="00E328D2" w:rsidP="009F12D0">
      <w:pPr>
        <w:snapToGrid w:val="0"/>
        <w:spacing w:line="360" w:lineRule="auto"/>
        <w:jc w:val="center"/>
        <w:rPr>
          <w:rFonts w:ascii="Century" w:eastAsia="HGPｺﾞｼｯｸM" w:hAnsi="Century" w:cstheme="majorHAnsi"/>
          <w:bCs/>
          <w:sz w:val="24"/>
          <w:szCs w:val="24"/>
        </w:rPr>
      </w:pPr>
      <w:r w:rsidRPr="00A70E09">
        <w:rPr>
          <w:rFonts w:ascii="Century" w:eastAsia="HGPｺﾞｼｯｸM" w:hAnsi="Century" w:cstheme="majorHAnsi"/>
          <w:bCs/>
          <w:sz w:val="24"/>
          <w:szCs w:val="24"/>
        </w:rPr>
        <w:t>教科書名：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be English </w:t>
      </w:r>
      <w:r w:rsidR="00A92327"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Logic and 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>Expression</w:t>
      </w:r>
      <w:r w:rsidR="00904BD5" w:rsidRPr="00A70E09">
        <w:rPr>
          <w:rFonts w:ascii="ＭＳ 明朝" w:eastAsia="ＭＳ 明朝" w:hAnsi="ＭＳ 明朝" w:cs="ＭＳ 明朝" w:hint="eastAsia"/>
          <w:bCs/>
          <w:sz w:val="24"/>
          <w:szCs w:val="24"/>
        </w:rPr>
        <w:t>Ⅲ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 </w:t>
      </w:r>
      <w:r w:rsidR="00A92327" w:rsidRPr="00A70E09">
        <w:rPr>
          <w:rFonts w:ascii="Century" w:eastAsia="HGPｺﾞｼｯｸM" w:hAnsi="Century" w:cstheme="majorHAnsi"/>
          <w:bCs/>
          <w:sz w:val="24"/>
          <w:szCs w:val="24"/>
        </w:rPr>
        <w:t>Clear</w:t>
      </w:r>
      <w:r w:rsidR="00017959"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 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>（いい</w:t>
      </w:r>
      <w:proofErr w:type="gramStart"/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>ずな</w:t>
      </w:r>
      <w:proofErr w:type="gramEnd"/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>書店</w:t>
      </w:r>
      <w:r w:rsidRPr="00A70E09">
        <w:rPr>
          <w:rFonts w:ascii="Century" w:eastAsia="HGPｺﾞｼｯｸM" w:hAnsi="Century" w:cstheme="majorHAnsi"/>
          <w:bCs/>
          <w:sz w:val="24"/>
          <w:szCs w:val="24"/>
        </w:rPr>
        <w:t xml:space="preserve">　</w:t>
      </w:r>
      <w:r w:rsidR="00A92327" w:rsidRPr="00A70E09">
        <w:rPr>
          <w:rFonts w:ascii="Century" w:eastAsia="HGPｺﾞｼｯｸM" w:hAnsi="Century" w:cstheme="majorHAnsi"/>
          <w:bCs/>
          <w:sz w:val="24"/>
          <w:szCs w:val="24"/>
        </w:rPr>
        <w:t>論</w:t>
      </w:r>
      <w:r w:rsidR="00904BD5" w:rsidRPr="00A70E09">
        <w:rPr>
          <w:rFonts w:ascii="ＭＳ 明朝" w:eastAsia="ＭＳ 明朝" w:hAnsi="ＭＳ 明朝" w:cs="ＭＳ 明朝" w:hint="eastAsia"/>
          <w:bCs/>
          <w:sz w:val="24"/>
          <w:szCs w:val="24"/>
        </w:rPr>
        <w:t>Ⅲ</w:t>
      </w:r>
      <w:r w:rsidR="001B34D5" w:rsidRPr="00A70E09">
        <w:rPr>
          <w:rFonts w:ascii="Century" w:eastAsia="HGPｺﾞｼｯｸM" w:hAnsi="Century" w:cs="ＭＳ ゴシック"/>
          <w:bCs/>
          <w:sz w:val="24"/>
          <w:szCs w:val="24"/>
        </w:rPr>
        <w:t>71</w:t>
      </w:r>
      <w:r w:rsidR="00904BD5" w:rsidRPr="00A70E09">
        <w:rPr>
          <w:rFonts w:ascii="Century" w:eastAsia="HGPｺﾞｼｯｸM" w:hAnsi="Century" w:cs="ＭＳ ゴシック"/>
          <w:bCs/>
          <w:sz w:val="24"/>
          <w:szCs w:val="24"/>
        </w:rPr>
        <w:t>2</w:t>
      </w:r>
      <w:r w:rsidR="00D03520" w:rsidRPr="00A70E09">
        <w:rPr>
          <w:rFonts w:ascii="Century" w:eastAsia="HGPｺﾞｼｯｸM" w:hAnsi="Century" w:cstheme="majorHAnsi"/>
          <w:bCs/>
          <w:sz w:val="24"/>
          <w:szCs w:val="24"/>
        </w:rPr>
        <w:t>）</w:t>
      </w:r>
    </w:p>
    <w:tbl>
      <w:tblPr>
        <w:tblStyle w:val="a3"/>
        <w:tblW w:w="9898" w:type="dxa"/>
        <w:tblLook w:val="04A0" w:firstRow="1" w:lastRow="0" w:firstColumn="1" w:lastColumn="0" w:noHBand="0" w:noVBand="1"/>
      </w:tblPr>
      <w:tblGrid>
        <w:gridCol w:w="406"/>
        <w:gridCol w:w="545"/>
        <w:gridCol w:w="2248"/>
        <w:gridCol w:w="2466"/>
        <w:gridCol w:w="2268"/>
        <w:gridCol w:w="1535"/>
        <w:gridCol w:w="430"/>
      </w:tblGrid>
      <w:tr w:rsidR="00A92327" w:rsidRPr="00A70E09" w14:paraId="06C28BA2" w14:textId="77777777" w:rsidTr="006D5B49">
        <w:trPr>
          <w:trHeight w:val="284"/>
        </w:trPr>
        <w:tc>
          <w:tcPr>
            <w:tcW w:w="406" w:type="dxa"/>
            <w:vAlign w:val="center"/>
          </w:tcPr>
          <w:p w14:paraId="6349054F" w14:textId="77777777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月</w:t>
            </w:r>
          </w:p>
        </w:tc>
        <w:tc>
          <w:tcPr>
            <w:tcW w:w="545" w:type="dxa"/>
            <w:vAlign w:val="center"/>
          </w:tcPr>
          <w:p w14:paraId="035D9D6A" w14:textId="77777777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課</w:t>
            </w:r>
          </w:p>
        </w:tc>
        <w:tc>
          <w:tcPr>
            <w:tcW w:w="4714" w:type="dxa"/>
            <w:gridSpan w:val="2"/>
            <w:vAlign w:val="center"/>
          </w:tcPr>
          <w:p w14:paraId="396CACB2" w14:textId="60E1E673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レッスンタイトル・話題</w:t>
            </w:r>
          </w:p>
        </w:tc>
        <w:tc>
          <w:tcPr>
            <w:tcW w:w="2268" w:type="dxa"/>
            <w:vAlign w:val="center"/>
          </w:tcPr>
          <w:p w14:paraId="1441845A" w14:textId="77FB6F92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言語材料</w:t>
            </w:r>
          </w:p>
        </w:tc>
        <w:tc>
          <w:tcPr>
            <w:tcW w:w="1535" w:type="dxa"/>
            <w:vAlign w:val="center"/>
          </w:tcPr>
          <w:p w14:paraId="192A038E" w14:textId="2B66E55C" w:rsidR="00A92327" w:rsidRPr="00A70E09" w:rsidRDefault="00A92327" w:rsidP="00E328D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言語の働き</w:t>
            </w:r>
          </w:p>
        </w:tc>
        <w:tc>
          <w:tcPr>
            <w:tcW w:w="430" w:type="dxa"/>
            <w:vAlign w:val="center"/>
          </w:tcPr>
          <w:p w14:paraId="7BD71EB9" w14:textId="77777777" w:rsidR="00A92327" w:rsidRPr="00A70E09" w:rsidRDefault="00A92327" w:rsidP="00AE6181">
            <w:pPr>
              <w:snapToGrid w:val="0"/>
              <w:ind w:leftChars="-33" w:left="-62"/>
              <w:jc w:val="center"/>
              <w:rPr>
                <w:rFonts w:ascii="Century" w:eastAsia="HGPｺﾞｼｯｸM" w:hAnsi="Century"/>
                <w:sz w:val="12"/>
                <w:szCs w:val="16"/>
              </w:rPr>
            </w:pPr>
            <w:r w:rsidRPr="00A70E09">
              <w:rPr>
                <w:rFonts w:ascii="Century" w:eastAsia="HGPｺﾞｼｯｸM" w:hAnsi="Century"/>
                <w:sz w:val="14"/>
                <w:szCs w:val="18"/>
              </w:rPr>
              <w:t>配当時間</w:t>
            </w:r>
          </w:p>
        </w:tc>
      </w:tr>
      <w:tr w:rsidR="004961A7" w:rsidRPr="00A70E09" w14:paraId="4381D592" w14:textId="77777777" w:rsidTr="006D5B49">
        <w:trPr>
          <w:trHeight w:val="567"/>
        </w:trPr>
        <w:tc>
          <w:tcPr>
            <w:tcW w:w="406" w:type="dxa"/>
            <w:vMerge w:val="restart"/>
            <w:vAlign w:val="center"/>
          </w:tcPr>
          <w:p w14:paraId="70737308" w14:textId="77777777" w:rsidR="004961A7" w:rsidRPr="00A70E09" w:rsidRDefault="004961A7" w:rsidP="00282482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4</w:t>
            </w:r>
          </w:p>
        </w:tc>
        <w:tc>
          <w:tcPr>
            <w:tcW w:w="545" w:type="dxa"/>
            <w:vAlign w:val="center"/>
          </w:tcPr>
          <w:p w14:paraId="1810E80E" w14:textId="77777777" w:rsidR="004961A7" w:rsidRPr="00A70E09" w:rsidRDefault="004961A7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vAlign w:val="center"/>
          </w:tcPr>
          <w:p w14:paraId="5BA31529" w14:textId="21FA5032" w:rsidR="004961A7" w:rsidRPr="00A70E09" w:rsidRDefault="004961A7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 xml:space="preserve">Introduction </w:t>
            </w: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「論理的に</w:t>
            </w:r>
            <w:r w:rsidR="008F15F5"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考えて伝える</w:t>
            </w: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」ための</w:t>
            </w:r>
            <w:r w:rsidR="00FA4743"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ウォームアップ</w:t>
            </w:r>
          </w:p>
        </w:tc>
        <w:tc>
          <w:tcPr>
            <w:tcW w:w="3803" w:type="dxa"/>
            <w:gridSpan w:val="2"/>
            <w:vAlign w:val="center"/>
          </w:tcPr>
          <w:p w14:paraId="557FA409" w14:textId="7A24FF07" w:rsidR="004961A7" w:rsidRPr="00A70E09" w:rsidRDefault="002805CD" w:rsidP="00051A9B">
            <w:pPr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把握したことを伝える・考えたことを伝える</w:t>
            </w:r>
          </w:p>
        </w:tc>
        <w:tc>
          <w:tcPr>
            <w:tcW w:w="430" w:type="dxa"/>
            <w:vAlign w:val="center"/>
          </w:tcPr>
          <w:p w14:paraId="1CC4C337" w14:textId="77777777" w:rsidR="004961A7" w:rsidRPr="00A70E09" w:rsidRDefault="004961A7" w:rsidP="00282482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3B1B67D8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66EB0B8B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226B49A" w14:textId="7777777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L1</w:t>
            </w:r>
          </w:p>
        </w:tc>
        <w:tc>
          <w:tcPr>
            <w:tcW w:w="2248" w:type="dxa"/>
            <w:vAlign w:val="center"/>
          </w:tcPr>
          <w:p w14:paraId="5EFEA17C" w14:textId="0DF002B5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A City Worth Visiting</w:t>
            </w:r>
          </w:p>
        </w:tc>
        <w:tc>
          <w:tcPr>
            <w:tcW w:w="2466" w:type="dxa"/>
            <w:vAlign w:val="center"/>
          </w:tcPr>
          <w:p w14:paraId="01EB6160" w14:textId="5D5C34C5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街を紹介する</w:t>
            </w:r>
          </w:p>
        </w:tc>
        <w:tc>
          <w:tcPr>
            <w:tcW w:w="2268" w:type="dxa"/>
            <w:vAlign w:val="center"/>
          </w:tcPr>
          <w:p w14:paraId="6615377C" w14:textId="0F2E1400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受動態を適切に使う</w:t>
            </w:r>
          </w:p>
        </w:tc>
        <w:tc>
          <w:tcPr>
            <w:tcW w:w="1535" w:type="dxa"/>
            <w:vAlign w:val="center"/>
          </w:tcPr>
          <w:p w14:paraId="1E2631F4" w14:textId="201E372C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紹介する</w:t>
            </w:r>
          </w:p>
        </w:tc>
        <w:tc>
          <w:tcPr>
            <w:tcW w:w="430" w:type="dxa"/>
            <w:vAlign w:val="center"/>
          </w:tcPr>
          <w:p w14:paraId="3A571DB4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27A2A654" w14:textId="77777777" w:rsidTr="006D5B49">
        <w:trPr>
          <w:trHeight w:val="510"/>
        </w:trPr>
        <w:tc>
          <w:tcPr>
            <w:tcW w:w="406" w:type="dxa"/>
            <w:vMerge w:val="restart"/>
            <w:vAlign w:val="center"/>
          </w:tcPr>
          <w:p w14:paraId="256BA110" w14:textId="3EDABF3E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5</w:t>
            </w:r>
          </w:p>
        </w:tc>
        <w:tc>
          <w:tcPr>
            <w:tcW w:w="545" w:type="dxa"/>
            <w:vAlign w:val="center"/>
          </w:tcPr>
          <w:p w14:paraId="2D0EA341" w14:textId="7777777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L2</w:t>
            </w:r>
          </w:p>
        </w:tc>
        <w:tc>
          <w:tcPr>
            <w:tcW w:w="2248" w:type="dxa"/>
            <w:vAlign w:val="center"/>
          </w:tcPr>
          <w:p w14:paraId="09A126E8" w14:textId="037D1A1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Our Hometowns</w:t>
            </w:r>
          </w:p>
        </w:tc>
        <w:tc>
          <w:tcPr>
            <w:tcW w:w="2466" w:type="dxa"/>
            <w:vAlign w:val="center"/>
          </w:tcPr>
          <w:p w14:paraId="2599B02F" w14:textId="1DCA9679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生まれ育った街について話す</w:t>
            </w:r>
          </w:p>
        </w:tc>
        <w:tc>
          <w:tcPr>
            <w:tcW w:w="2268" w:type="dxa"/>
            <w:vAlign w:val="center"/>
          </w:tcPr>
          <w:p w14:paraId="0981E2C1" w14:textId="305091B0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動詞の形を意識する</w:t>
            </w:r>
          </w:p>
        </w:tc>
        <w:tc>
          <w:tcPr>
            <w:tcW w:w="1535" w:type="dxa"/>
            <w:vAlign w:val="center"/>
          </w:tcPr>
          <w:p w14:paraId="2E702E20" w14:textId="00A684E1" w:rsidR="001A36BA" w:rsidRPr="00A70E09" w:rsidRDefault="0002451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グラフを参照する</w:t>
            </w:r>
          </w:p>
        </w:tc>
        <w:tc>
          <w:tcPr>
            <w:tcW w:w="430" w:type="dxa"/>
            <w:vAlign w:val="center"/>
          </w:tcPr>
          <w:p w14:paraId="20A651F3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BD1CD8" w:rsidRPr="00A70E09" w14:paraId="731FB1F0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25D3B032" w14:textId="69008FD7" w:rsidR="00BD1CD8" w:rsidRPr="00A70E09" w:rsidRDefault="00BD1CD8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Merge w:val="restart"/>
            <w:vAlign w:val="center"/>
          </w:tcPr>
          <w:p w14:paraId="451B332C" w14:textId="77777777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L3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14:paraId="68F33F1F" w14:textId="56D68253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What Makes a City Attractive?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3F8703FD" w14:textId="09332D81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魅力ある街づくりの提案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937BBC" w14:textId="6240C835" w:rsidR="00BD1CD8" w:rsidRPr="00A70E09" w:rsidRDefault="00BD1CD8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話し手がどう思っているかを助動詞で表す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4FEA5340" w14:textId="6BA443D1" w:rsidR="00BD1CD8" w:rsidRPr="00A70E09" w:rsidRDefault="00BD1CD8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提案する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6B889DEE" w14:textId="77777777" w:rsidR="00BD1CD8" w:rsidRPr="00A70E09" w:rsidRDefault="00BD1CD8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BD1CD8" w:rsidRPr="00A70E09" w14:paraId="2CF91A08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21FA3568" w14:textId="04C6BA38" w:rsidR="00BD1CD8" w:rsidRPr="00A70E09" w:rsidRDefault="00BD1CD8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Merge/>
            <w:vAlign w:val="center"/>
          </w:tcPr>
          <w:p w14:paraId="16DF9BF1" w14:textId="358EF8CE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vAlign w:val="center"/>
          </w:tcPr>
          <w:p w14:paraId="1B6E3921" w14:textId="66828883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活動：プレゼンテーション</w:t>
            </w:r>
          </w:p>
        </w:tc>
        <w:tc>
          <w:tcPr>
            <w:tcW w:w="2268" w:type="dxa"/>
            <w:vAlign w:val="center"/>
          </w:tcPr>
          <w:p w14:paraId="2CF85E51" w14:textId="20C134DB" w:rsidR="00BD1CD8" w:rsidRPr="00A70E09" w:rsidRDefault="00BD1CD8" w:rsidP="007A59A6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14:paraId="034E6EBF" w14:textId="5EDFF1EA" w:rsidR="00BD1CD8" w:rsidRPr="00A70E09" w:rsidRDefault="00BD1CD8" w:rsidP="007A59A6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72FB47A9" w14:textId="77777777" w:rsidR="00BD1CD8" w:rsidRPr="00A70E09" w:rsidRDefault="00BD1CD8" w:rsidP="00437C94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6A8EC217" w14:textId="77777777" w:rsidTr="006D5B49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686438" w14:textId="68E776A7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6</w:t>
            </w:r>
          </w:p>
        </w:tc>
        <w:tc>
          <w:tcPr>
            <w:tcW w:w="545" w:type="dxa"/>
            <w:tcBorders>
              <w:bottom w:val="single" w:sz="2" w:space="0" w:color="auto"/>
            </w:tcBorders>
            <w:vAlign w:val="center"/>
          </w:tcPr>
          <w:p w14:paraId="1ED9A4D8" w14:textId="6DD35343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L4</w:t>
            </w:r>
          </w:p>
        </w:tc>
        <w:tc>
          <w:tcPr>
            <w:tcW w:w="2248" w:type="dxa"/>
            <w:tcBorders>
              <w:bottom w:val="single" w:sz="2" w:space="0" w:color="auto"/>
            </w:tcBorders>
            <w:vAlign w:val="center"/>
          </w:tcPr>
          <w:p w14:paraId="316ABE8E" w14:textId="08833370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How Do You Spend Your Time?</w:t>
            </w:r>
          </w:p>
        </w:tc>
        <w:tc>
          <w:tcPr>
            <w:tcW w:w="2466" w:type="dxa"/>
            <w:tcBorders>
              <w:bottom w:val="single" w:sz="2" w:space="0" w:color="auto"/>
            </w:tcBorders>
            <w:vAlign w:val="center"/>
          </w:tcPr>
          <w:p w14:paraId="1E95A68C" w14:textId="49A97EF0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時間の過ごし方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6774D66" w14:textId="77B36BB3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何と何を比べているのか意識する</w:t>
            </w:r>
          </w:p>
        </w:tc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14:paraId="5098D102" w14:textId="667D1393" w:rsidR="001A36BA" w:rsidRPr="00A70E09" w:rsidRDefault="0002451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比較対象の表現</w:t>
            </w:r>
          </w:p>
        </w:tc>
        <w:tc>
          <w:tcPr>
            <w:tcW w:w="430" w:type="dxa"/>
            <w:tcBorders>
              <w:bottom w:val="single" w:sz="2" w:space="0" w:color="auto"/>
            </w:tcBorders>
            <w:vAlign w:val="center"/>
          </w:tcPr>
          <w:p w14:paraId="11970B07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6E2503A7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01B8CF31" w14:textId="691F1439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</w:tcBorders>
            <w:vAlign w:val="center"/>
          </w:tcPr>
          <w:p w14:paraId="29F12E52" w14:textId="07F92CCC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L5</w:t>
            </w:r>
          </w:p>
        </w:tc>
        <w:tc>
          <w:tcPr>
            <w:tcW w:w="2248" w:type="dxa"/>
            <w:tcBorders>
              <w:top w:val="single" w:sz="2" w:space="0" w:color="auto"/>
            </w:tcBorders>
            <w:vAlign w:val="center"/>
          </w:tcPr>
          <w:p w14:paraId="19E6E179" w14:textId="6E42AF45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Trying Something New</w:t>
            </w:r>
          </w:p>
        </w:tc>
        <w:tc>
          <w:tcPr>
            <w:tcW w:w="2466" w:type="dxa"/>
            <w:tcBorders>
              <w:top w:val="single" w:sz="2" w:space="0" w:color="auto"/>
            </w:tcBorders>
            <w:vAlign w:val="center"/>
          </w:tcPr>
          <w:p w14:paraId="248AB704" w14:textId="05670F18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スポーツを始める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0D0DAD0B" w14:textId="2A07E462" w:rsidR="001A36BA" w:rsidRPr="00A70E09" w:rsidRDefault="001A36BA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比較級の前で差の程度を示す</w:t>
            </w:r>
          </w:p>
        </w:tc>
        <w:tc>
          <w:tcPr>
            <w:tcW w:w="1535" w:type="dxa"/>
            <w:tcBorders>
              <w:top w:val="single" w:sz="2" w:space="0" w:color="auto"/>
            </w:tcBorders>
            <w:vAlign w:val="center"/>
          </w:tcPr>
          <w:p w14:paraId="0E03A819" w14:textId="53D1DAF4" w:rsidR="001A36BA" w:rsidRPr="00A70E09" w:rsidRDefault="0002451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共通点・違いの表現</w:t>
            </w:r>
          </w:p>
        </w:tc>
        <w:tc>
          <w:tcPr>
            <w:tcW w:w="430" w:type="dxa"/>
            <w:tcBorders>
              <w:top w:val="single" w:sz="2" w:space="0" w:color="auto"/>
            </w:tcBorders>
            <w:vAlign w:val="center"/>
          </w:tcPr>
          <w:p w14:paraId="3D5482A7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BD1CD8" w:rsidRPr="00A70E09" w14:paraId="32291F52" w14:textId="77777777" w:rsidTr="006D5B49">
        <w:trPr>
          <w:trHeight w:val="510"/>
        </w:trPr>
        <w:tc>
          <w:tcPr>
            <w:tcW w:w="406" w:type="dxa"/>
            <w:vMerge w:val="restart"/>
            <w:vAlign w:val="center"/>
          </w:tcPr>
          <w:p w14:paraId="1D0A0658" w14:textId="12BFC94D" w:rsidR="00BD1CD8" w:rsidRPr="00A70E09" w:rsidRDefault="00BD1CD8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7</w:t>
            </w:r>
          </w:p>
        </w:tc>
        <w:tc>
          <w:tcPr>
            <w:tcW w:w="545" w:type="dxa"/>
            <w:vMerge w:val="restart"/>
            <w:vAlign w:val="center"/>
          </w:tcPr>
          <w:p w14:paraId="24A22E5E" w14:textId="752CE726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L6</w:t>
            </w:r>
          </w:p>
        </w:tc>
        <w:tc>
          <w:tcPr>
            <w:tcW w:w="2248" w:type="dxa"/>
            <w:vAlign w:val="center"/>
          </w:tcPr>
          <w:p w14:paraId="0D746CB5" w14:textId="48BC62CB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The Art of Translation</w:t>
            </w:r>
          </w:p>
        </w:tc>
        <w:tc>
          <w:tcPr>
            <w:tcW w:w="2466" w:type="dxa"/>
            <w:vAlign w:val="center"/>
          </w:tcPr>
          <w:p w14:paraId="7CD9A22A" w14:textId="5626AEB3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翻訳が伝えるもの</w:t>
            </w:r>
          </w:p>
        </w:tc>
        <w:tc>
          <w:tcPr>
            <w:tcW w:w="2268" w:type="dxa"/>
            <w:vAlign w:val="center"/>
          </w:tcPr>
          <w:p w14:paraId="12275F50" w14:textId="726EF040" w:rsidR="00BD1CD8" w:rsidRPr="00A70E09" w:rsidRDefault="00BD1CD8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副詞や形容詞で程度を表す</w:t>
            </w:r>
          </w:p>
        </w:tc>
        <w:tc>
          <w:tcPr>
            <w:tcW w:w="1535" w:type="dxa"/>
            <w:vAlign w:val="center"/>
          </w:tcPr>
          <w:p w14:paraId="5CFF912B" w14:textId="1031D51B" w:rsidR="00BD1CD8" w:rsidRPr="00A70E09" w:rsidRDefault="00BD1CD8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意見を述べる</w:t>
            </w:r>
          </w:p>
        </w:tc>
        <w:tc>
          <w:tcPr>
            <w:tcW w:w="430" w:type="dxa"/>
            <w:vAlign w:val="center"/>
          </w:tcPr>
          <w:p w14:paraId="53710712" w14:textId="77777777" w:rsidR="00BD1CD8" w:rsidRPr="00A70E09" w:rsidRDefault="00BD1CD8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BD1CD8" w:rsidRPr="00A70E09" w14:paraId="153B880A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327FB297" w14:textId="53D8BA6D" w:rsidR="00BD1CD8" w:rsidRPr="00A70E09" w:rsidRDefault="00BD1CD8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Merge/>
            <w:vAlign w:val="center"/>
          </w:tcPr>
          <w:p w14:paraId="67F31987" w14:textId="77777777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vAlign w:val="center"/>
          </w:tcPr>
          <w:p w14:paraId="7427459A" w14:textId="421FCD2F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活動：</w:t>
            </w: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スピーチ</w:t>
            </w:r>
          </w:p>
        </w:tc>
        <w:tc>
          <w:tcPr>
            <w:tcW w:w="3803" w:type="dxa"/>
            <w:gridSpan w:val="2"/>
            <w:vAlign w:val="center"/>
          </w:tcPr>
          <w:p w14:paraId="21A624ED" w14:textId="77777777" w:rsidR="00BD1CD8" w:rsidRPr="00A70E09" w:rsidRDefault="00BD1CD8" w:rsidP="00633EEE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0" w:type="dxa"/>
            <w:vAlign w:val="center"/>
          </w:tcPr>
          <w:p w14:paraId="7DE354DC" w14:textId="59A73EE2" w:rsidR="00BD1CD8" w:rsidRPr="00A70E09" w:rsidRDefault="00BD1CD8" w:rsidP="00633EEE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3805231D" w14:textId="77777777" w:rsidTr="006D5B49">
        <w:trPr>
          <w:trHeight w:val="510"/>
        </w:trPr>
        <w:tc>
          <w:tcPr>
            <w:tcW w:w="406" w:type="dxa"/>
            <w:vMerge w:val="restart"/>
            <w:vAlign w:val="center"/>
          </w:tcPr>
          <w:p w14:paraId="27DEB4E3" w14:textId="78D4A156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9</w:t>
            </w:r>
          </w:p>
        </w:tc>
        <w:tc>
          <w:tcPr>
            <w:tcW w:w="545" w:type="dxa"/>
            <w:vAlign w:val="center"/>
          </w:tcPr>
          <w:p w14:paraId="25CE265C" w14:textId="19C7B83C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L7</w:t>
            </w:r>
          </w:p>
        </w:tc>
        <w:tc>
          <w:tcPr>
            <w:tcW w:w="2248" w:type="dxa"/>
            <w:vAlign w:val="center"/>
          </w:tcPr>
          <w:p w14:paraId="5BCE2030" w14:textId="0B17F937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Combatting Climate Change</w:t>
            </w:r>
          </w:p>
        </w:tc>
        <w:tc>
          <w:tcPr>
            <w:tcW w:w="2466" w:type="dxa"/>
            <w:vAlign w:val="center"/>
          </w:tcPr>
          <w:p w14:paraId="70A24C3E" w14:textId="61DF28ED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気候変動について考える</w:t>
            </w:r>
          </w:p>
        </w:tc>
        <w:tc>
          <w:tcPr>
            <w:tcW w:w="2268" w:type="dxa"/>
            <w:vAlign w:val="center"/>
          </w:tcPr>
          <w:p w14:paraId="59D6E611" w14:textId="77777777" w:rsidR="00A70E09" w:rsidRDefault="001A36BA" w:rsidP="001A36BA">
            <w:pPr>
              <w:ind w:rightChars="-66" w:right="-125"/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関係代名詞を使って名詞に</w:t>
            </w:r>
          </w:p>
          <w:p w14:paraId="1FFF63FC" w14:textId="4B781BFF" w:rsidR="001A36BA" w:rsidRPr="00A70E09" w:rsidRDefault="001A36BA" w:rsidP="001A36BA">
            <w:pPr>
              <w:ind w:rightChars="-66" w:right="-125"/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説明を加える</w:t>
            </w:r>
          </w:p>
        </w:tc>
        <w:tc>
          <w:tcPr>
            <w:tcW w:w="1535" w:type="dxa"/>
            <w:vAlign w:val="center"/>
          </w:tcPr>
          <w:p w14:paraId="371A9B7E" w14:textId="3B703523" w:rsidR="001A36BA" w:rsidRPr="00A70E09" w:rsidRDefault="00024515" w:rsidP="001A36BA">
            <w:pPr>
              <w:ind w:rightChars="-66" w:right="-125"/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原因・結果の表現</w:t>
            </w:r>
          </w:p>
        </w:tc>
        <w:tc>
          <w:tcPr>
            <w:tcW w:w="430" w:type="dxa"/>
            <w:vAlign w:val="center"/>
          </w:tcPr>
          <w:p w14:paraId="12CC05BF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6D50904D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3820E840" w14:textId="487D9B1E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17ABB7C" w14:textId="16FE144A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L8</w:t>
            </w:r>
          </w:p>
        </w:tc>
        <w:tc>
          <w:tcPr>
            <w:tcW w:w="2248" w:type="dxa"/>
            <w:vAlign w:val="center"/>
          </w:tcPr>
          <w:p w14:paraId="16A3B76B" w14:textId="3C69B0B6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Future Energy Sources</w:t>
            </w:r>
          </w:p>
        </w:tc>
        <w:tc>
          <w:tcPr>
            <w:tcW w:w="2466" w:type="dxa"/>
            <w:vAlign w:val="center"/>
          </w:tcPr>
          <w:p w14:paraId="3C7774E4" w14:textId="0D9AB408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これからのエネルギー源</w:t>
            </w:r>
          </w:p>
        </w:tc>
        <w:tc>
          <w:tcPr>
            <w:tcW w:w="2268" w:type="dxa"/>
            <w:vAlign w:val="center"/>
          </w:tcPr>
          <w:p w14:paraId="489BE266" w14:textId="0A8C34A7" w:rsidR="001A36BA" w:rsidRPr="00A70E09" w:rsidRDefault="001A36BA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分詞で名詞に説明を加える</w:t>
            </w:r>
          </w:p>
        </w:tc>
        <w:tc>
          <w:tcPr>
            <w:tcW w:w="1535" w:type="dxa"/>
            <w:vAlign w:val="center"/>
          </w:tcPr>
          <w:p w14:paraId="29ABD78A" w14:textId="1B494BF0" w:rsidR="001A36BA" w:rsidRPr="00A70E09" w:rsidRDefault="00904BD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逆接の表現</w:t>
            </w:r>
          </w:p>
        </w:tc>
        <w:tc>
          <w:tcPr>
            <w:tcW w:w="430" w:type="dxa"/>
            <w:vAlign w:val="center"/>
          </w:tcPr>
          <w:p w14:paraId="40789749" w14:textId="77777777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BD1CD8" w:rsidRPr="00A70E09" w14:paraId="710FDF3A" w14:textId="77777777" w:rsidTr="006D5B49">
        <w:trPr>
          <w:trHeight w:val="510"/>
        </w:trPr>
        <w:tc>
          <w:tcPr>
            <w:tcW w:w="406" w:type="dxa"/>
            <w:vMerge w:val="restart"/>
            <w:vAlign w:val="center"/>
          </w:tcPr>
          <w:p w14:paraId="46BCD06F" w14:textId="40A86DF5" w:rsidR="00BD1CD8" w:rsidRPr="00A70E09" w:rsidRDefault="00BD1CD8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10</w:t>
            </w:r>
          </w:p>
        </w:tc>
        <w:tc>
          <w:tcPr>
            <w:tcW w:w="545" w:type="dxa"/>
            <w:vMerge w:val="restart"/>
            <w:vAlign w:val="center"/>
          </w:tcPr>
          <w:p w14:paraId="549512E8" w14:textId="6E34C157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L9</w:t>
            </w:r>
          </w:p>
        </w:tc>
        <w:tc>
          <w:tcPr>
            <w:tcW w:w="2248" w:type="dxa"/>
            <w:vAlign w:val="center"/>
          </w:tcPr>
          <w:p w14:paraId="1AD0098D" w14:textId="33BCF681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Discussing the Environment</w:t>
            </w: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66" w:type="dxa"/>
            <w:vAlign w:val="center"/>
          </w:tcPr>
          <w:p w14:paraId="76032D4A" w14:textId="0ABE9A7A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環境問題について話し合う</w:t>
            </w:r>
          </w:p>
        </w:tc>
        <w:tc>
          <w:tcPr>
            <w:tcW w:w="2268" w:type="dxa"/>
            <w:vAlign w:val="center"/>
          </w:tcPr>
          <w:p w14:paraId="31A11606" w14:textId="2A6E1100" w:rsidR="00BD1CD8" w:rsidRPr="00A70E09" w:rsidRDefault="00BD1CD8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不定詞で名詞に説明を加える</w:t>
            </w:r>
          </w:p>
        </w:tc>
        <w:tc>
          <w:tcPr>
            <w:tcW w:w="1535" w:type="dxa"/>
            <w:vAlign w:val="center"/>
          </w:tcPr>
          <w:p w14:paraId="16097ABF" w14:textId="63CA4718" w:rsidR="00BD1CD8" w:rsidRPr="00A70E09" w:rsidRDefault="00BD1CD8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問題提起</w:t>
            </w:r>
          </w:p>
        </w:tc>
        <w:tc>
          <w:tcPr>
            <w:tcW w:w="430" w:type="dxa"/>
            <w:vAlign w:val="center"/>
          </w:tcPr>
          <w:p w14:paraId="04B6BA25" w14:textId="77777777" w:rsidR="00BD1CD8" w:rsidRPr="00A70E09" w:rsidRDefault="00BD1CD8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BD1CD8" w:rsidRPr="00A70E09" w14:paraId="634D1CE7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08F3A058" w14:textId="69DE2D38" w:rsidR="00BD1CD8" w:rsidRPr="00A70E09" w:rsidRDefault="00BD1CD8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Merge/>
            <w:vAlign w:val="center"/>
          </w:tcPr>
          <w:p w14:paraId="055B1595" w14:textId="5D526844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vAlign w:val="center"/>
          </w:tcPr>
          <w:p w14:paraId="12579ECB" w14:textId="726E8D59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活動：ディベート</w:t>
            </w:r>
          </w:p>
        </w:tc>
        <w:tc>
          <w:tcPr>
            <w:tcW w:w="3803" w:type="dxa"/>
            <w:gridSpan w:val="2"/>
            <w:vAlign w:val="center"/>
          </w:tcPr>
          <w:p w14:paraId="423233F1" w14:textId="7632431B" w:rsidR="00BD1CD8" w:rsidRPr="00A70E09" w:rsidRDefault="00BD1CD8" w:rsidP="00476828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39509411" w14:textId="78E69D6C" w:rsidR="00BD1CD8" w:rsidRPr="00A70E09" w:rsidRDefault="00BD1CD8" w:rsidP="00476828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2584A631" w14:textId="77777777" w:rsidTr="006D5B49">
        <w:trPr>
          <w:trHeight w:val="510"/>
        </w:trPr>
        <w:tc>
          <w:tcPr>
            <w:tcW w:w="406" w:type="dxa"/>
            <w:vMerge w:val="restart"/>
            <w:vAlign w:val="center"/>
          </w:tcPr>
          <w:p w14:paraId="205AA3C2" w14:textId="498C9AE3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11</w:t>
            </w:r>
          </w:p>
        </w:tc>
        <w:tc>
          <w:tcPr>
            <w:tcW w:w="545" w:type="dxa"/>
            <w:vAlign w:val="center"/>
          </w:tcPr>
          <w:p w14:paraId="50491B26" w14:textId="342202F6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L10</w:t>
            </w:r>
          </w:p>
        </w:tc>
        <w:tc>
          <w:tcPr>
            <w:tcW w:w="2248" w:type="dxa"/>
            <w:vAlign w:val="center"/>
          </w:tcPr>
          <w:p w14:paraId="28592BAB" w14:textId="50F701D1" w:rsidR="001A36BA" w:rsidRPr="00A70E09" w:rsidRDefault="001A36BA" w:rsidP="00604DEB">
            <w:pPr>
              <w:snapToGrid w:val="0"/>
              <w:jc w:val="left"/>
              <w:rPr>
                <w:rFonts w:ascii="Century" w:eastAsia="HGPｺﾞｼｯｸM" w:hAnsi="Century" w:cs="Arial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Globalization and Immigration</w:t>
            </w:r>
          </w:p>
        </w:tc>
        <w:tc>
          <w:tcPr>
            <w:tcW w:w="2466" w:type="dxa"/>
            <w:vAlign w:val="center"/>
          </w:tcPr>
          <w:p w14:paraId="1FA35A32" w14:textId="7A22895B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グローバル化のためにできること</w:t>
            </w:r>
          </w:p>
        </w:tc>
        <w:tc>
          <w:tcPr>
            <w:tcW w:w="2268" w:type="dxa"/>
            <w:vAlign w:val="center"/>
          </w:tcPr>
          <w:p w14:paraId="0B770E16" w14:textId="0F97C59E" w:rsidR="001A36BA" w:rsidRPr="00A70E09" w:rsidRDefault="001A36BA" w:rsidP="006D5B49">
            <w:pPr>
              <w:ind w:rightChars="-55" w:right="-104"/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不定詞で「～すること」を表す</w:t>
            </w:r>
          </w:p>
        </w:tc>
        <w:tc>
          <w:tcPr>
            <w:tcW w:w="1535" w:type="dxa"/>
            <w:vAlign w:val="center"/>
          </w:tcPr>
          <w:p w14:paraId="724EC4D2" w14:textId="6CD29E9A" w:rsidR="001A36BA" w:rsidRPr="00A70E09" w:rsidRDefault="00904BD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賛成・反対を表す</w:t>
            </w:r>
          </w:p>
        </w:tc>
        <w:tc>
          <w:tcPr>
            <w:tcW w:w="430" w:type="dxa"/>
            <w:vAlign w:val="center"/>
          </w:tcPr>
          <w:p w14:paraId="7164079A" w14:textId="62159DAC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1A36BA" w:rsidRPr="00A70E09" w14:paraId="0EC43474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6CE87A64" w14:textId="616C55E0" w:rsidR="001A36BA" w:rsidRPr="00A70E09" w:rsidRDefault="001A36BA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DAC514E" w14:textId="66BAE192" w:rsidR="001A36BA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L11</w:t>
            </w:r>
          </w:p>
        </w:tc>
        <w:tc>
          <w:tcPr>
            <w:tcW w:w="2248" w:type="dxa"/>
            <w:vAlign w:val="center"/>
          </w:tcPr>
          <w:p w14:paraId="57C58896" w14:textId="34C61E91" w:rsidR="001A36BA" w:rsidRPr="00A70E09" w:rsidRDefault="001A36BA" w:rsidP="00604DEB">
            <w:pPr>
              <w:jc w:val="left"/>
              <w:rPr>
                <w:rFonts w:ascii="Century" w:eastAsia="HGPｺﾞｼｯｸM" w:hAnsi="Century" w:cs="Arial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What is Fair Trade?</w:t>
            </w:r>
          </w:p>
        </w:tc>
        <w:tc>
          <w:tcPr>
            <w:tcW w:w="2466" w:type="dxa"/>
            <w:vAlign w:val="center"/>
          </w:tcPr>
          <w:p w14:paraId="46B7E44B" w14:textId="29D3C18B" w:rsidR="001A36BA" w:rsidRPr="00A70E09" w:rsidRDefault="00AD626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フェアトレード</w:t>
            </w:r>
          </w:p>
        </w:tc>
        <w:tc>
          <w:tcPr>
            <w:tcW w:w="2268" w:type="dxa"/>
            <w:vAlign w:val="center"/>
          </w:tcPr>
          <w:p w14:paraId="6C049BC2" w14:textId="22E6D40F" w:rsidR="001A36BA" w:rsidRPr="00A70E09" w:rsidRDefault="001A36BA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動名詞で「～すること」を表す</w:t>
            </w:r>
          </w:p>
        </w:tc>
        <w:tc>
          <w:tcPr>
            <w:tcW w:w="1535" w:type="dxa"/>
            <w:vAlign w:val="center"/>
          </w:tcPr>
          <w:p w14:paraId="0AAB3CA2" w14:textId="2813CA9F" w:rsidR="001A36BA" w:rsidRPr="00A70E09" w:rsidRDefault="00904BD5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根拠を示す</w:t>
            </w:r>
          </w:p>
        </w:tc>
        <w:tc>
          <w:tcPr>
            <w:tcW w:w="430" w:type="dxa"/>
            <w:vAlign w:val="center"/>
          </w:tcPr>
          <w:p w14:paraId="07D84463" w14:textId="162E5623" w:rsidR="001A36BA" w:rsidRPr="00A70E09" w:rsidRDefault="001A36BA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BD1CD8" w:rsidRPr="00A70E09" w14:paraId="0656ED6C" w14:textId="77777777" w:rsidTr="006D5B49">
        <w:trPr>
          <w:trHeight w:val="510"/>
        </w:trPr>
        <w:tc>
          <w:tcPr>
            <w:tcW w:w="406" w:type="dxa"/>
            <w:vMerge w:val="restart"/>
            <w:vAlign w:val="center"/>
          </w:tcPr>
          <w:p w14:paraId="6B0A08C0" w14:textId="643565FB" w:rsidR="00BD1CD8" w:rsidRPr="00A70E09" w:rsidRDefault="00BD1CD8" w:rsidP="001A36BA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12</w:t>
            </w:r>
          </w:p>
        </w:tc>
        <w:tc>
          <w:tcPr>
            <w:tcW w:w="545" w:type="dxa"/>
            <w:vMerge w:val="restart"/>
            <w:vAlign w:val="center"/>
          </w:tcPr>
          <w:p w14:paraId="7AFE93CD" w14:textId="2F3CB1B0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L12</w:t>
            </w:r>
          </w:p>
        </w:tc>
        <w:tc>
          <w:tcPr>
            <w:tcW w:w="2248" w:type="dxa"/>
            <w:vAlign w:val="center"/>
          </w:tcPr>
          <w:p w14:paraId="1379089A" w14:textId="2CB83E82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Helping to Fight Poverty</w:t>
            </w:r>
          </w:p>
        </w:tc>
        <w:tc>
          <w:tcPr>
            <w:tcW w:w="2466" w:type="dxa"/>
            <w:vAlign w:val="center"/>
          </w:tcPr>
          <w:p w14:paraId="0C9904AD" w14:textId="10E2AE3C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貧困のない世界へ</w:t>
            </w:r>
          </w:p>
        </w:tc>
        <w:tc>
          <w:tcPr>
            <w:tcW w:w="2268" w:type="dxa"/>
            <w:vAlign w:val="center"/>
          </w:tcPr>
          <w:p w14:paraId="5034DFC5" w14:textId="77777777" w:rsidR="00BD1CD8" w:rsidRDefault="00BD1CD8" w:rsidP="001A36BA">
            <w:pPr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不定詞に副詞のはたらきを</w:t>
            </w:r>
          </w:p>
          <w:p w14:paraId="254BA96E" w14:textId="01C07AD5" w:rsidR="00BD1CD8" w:rsidRPr="00A70E09" w:rsidRDefault="00BD1CD8" w:rsidP="001A36BA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させる</w:t>
            </w:r>
          </w:p>
        </w:tc>
        <w:tc>
          <w:tcPr>
            <w:tcW w:w="1535" w:type="dxa"/>
            <w:vAlign w:val="center"/>
          </w:tcPr>
          <w:p w14:paraId="469C5841" w14:textId="3FAFDB1E" w:rsidR="00BD1CD8" w:rsidRPr="00A70E09" w:rsidRDefault="00BD1CD8" w:rsidP="001A36BA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A70E09">
              <w:rPr>
                <w:rFonts w:ascii="Century" w:eastAsia="HGPｺﾞｼｯｸM" w:hAnsi="Century"/>
                <w:color w:val="000000"/>
                <w:sz w:val="18"/>
                <w:szCs w:val="18"/>
              </w:rPr>
              <w:t>理由を表す</w:t>
            </w:r>
          </w:p>
        </w:tc>
        <w:tc>
          <w:tcPr>
            <w:tcW w:w="430" w:type="dxa"/>
            <w:vAlign w:val="center"/>
          </w:tcPr>
          <w:p w14:paraId="62AF9E40" w14:textId="13628BDD" w:rsidR="00BD1CD8" w:rsidRPr="00A70E09" w:rsidRDefault="00BD1CD8" w:rsidP="001A36B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BD1CD8" w:rsidRPr="00A70E09" w14:paraId="13C84D05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149C1996" w14:textId="0FE10E49" w:rsidR="00BD1CD8" w:rsidRPr="00A70E09" w:rsidRDefault="00BD1CD8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Merge/>
            <w:vAlign w:val="center"/>
          </w:tcPr>
          <w:p w14:paraId="438E3D0C" w14:textId="23B0F1C6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vAlign w:val="center"/>
          </w:tcPr>
          <w:p w14:paraId="42C8DFFC" w14:textId="3DCC7D86" w:rsidR="00BD1CD8" w:rsidRPr="00A70E09" w:rsidRDefault="00BD1CD8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活動：プレゼンテーション</w:t>
            </w:r>
          </w:p>
        </w:tc>
        <w:tc>
          <w:tcPr>
            <w:tcW w:w="3803" w:type="dxa"/>
            <w:gridSpan w:val="2"/>
            <w:vAlign w:val="center"/>
          </w:tcPr>
          <w:p w14:paraId="2F458C3B" w14:textId="77777777" w:rsidR="00BD1CD8" w:rsidRPr="00A70E09" w:rsidRDefault="00BD1CD8" w:rsidP="00015AB2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0" w:type="dxa"/>
            <w:vAlign w:val="center"/>
          </w:tcPr>
          <w:p w14:paraId="1A218A6E" w14:textId="0A912AE8" w:rsidR="00BD1CD8" w:rsidRPr="00A70E09" w:rsidRDefault="00BD1CD8" w:rsidP="00D376C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2805CD" w:rsidRPr="00A70E09" w14:paraId="37B41F79" w14:textId="77777777" w:rsidTr="006D5B49">
        <w:trPr>
          <w:trHeight w:val="510"/>
        </w:trPr>
        <w:tc>
          <w:tcPr>
            <w:tcW w:w="406" w:type="dxa"/>
            <w:vMerge w:val="restart"/>
            <w:vAlign w:val="center"/>
          </w:tcPr>
          <w:p w14:paraId="6EB4BC72" w14:textId="1C731D77" w:rsidR="002805CD" w:rsidRPr="00A70E09" w:rsidRDefault="002805CD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1</w:t>
            </w:r>
          </w:p>
        </w:tc>
        <w:tc>
          <w:tcPr>
            <w:tcW w:w="545" w:type="dxa"/>
            <w:tcBorders>
              <w:bottom w:val="single" w:sz="2" w:space="0" w:color="auto"/>
            </w:tcBorders>
            <w:vAlign w:val="center"/>
          </w:tcPr>
          <w:p w14:paraId="26AE5A6D" w14:textId="53272856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O</w:t>
            </w:r>
            <w:r w:rsidR="00FD7043">
              <w:rPr>
                <w:rFonts w:ascii="Century" w:eastAsia="HGPｺﾞｼｯｸM" w:hAnsi="Century" w:cstheme="majorHAnsi"/>
                <w:sz w:val="18"/>
                <w:szCs w:val="18"/>
              </w:rPr>
              <w:t>p</w:t>
            </w: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bottom w:val="single" w:sz="2" w:space="0" w:color="auto"/>
            </w:tcBorders>
            <w:vAlign w:val="center"/>
          </w:tcPr>
          <w:p w14:paraId="09CFC890" w14:textId="247CF748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Plurilingualism</w:t>
            </w:r>
          </w:p>
        </w:tc>
        <w:tc>
          <w:tcPr>
            <w:tcW w:w="2466" w:type="dxa"/>
            <w:tcBorders>
              <w:bottom w:val="single" w:sz="2" w:space="0" w:color="auto"/>
            </w:tcBorders>
            <w:vAlign w:val="center"/>
          </w:tcPr>
          <w:p w14:paraId="444E9267" w14:textId="70EE0E0A" w:rsidR="002805CD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複言語主義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034E024D" w14:textId="74B4D222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14:paraId="0F7BC12D" w14:textId="3E7EA097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0" w:type="dxa"/>
            <w:tcBorders>
              <w:bottom w:val="single" w:sz="2" w:space="0" w:color="auto"/>
            </w:tcBorders>
            <w:vAlign w:val="center"/>
          </w:tcPr>
          <w:p w14:paraId="62BAEA1C" w14:textId="3522B4B8" w:rsidR="002805CD" w:rsidRPr="00A70E09" w:rsidRDefault="002805CD" w:rsidP="008F15F5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2805CD" w:rsidRPr="00A70E09" w14:paraId="15BDF2E1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69DFD7D6" w14:textId="434A35E3" w:rsidR="002805CD" w:rsidRPr="00A70E09" w:rsidRDefault="002805CD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80C33" w14:textId="51E8CF57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O</w:t>
            </w:r>
            <w:r w:rsidR="00FD7043">
              <w:rPr>
                <w:rFonts w:ascii="Century" w:eastAsia="HGPｺﾞｼｯｸM" w:hAnsi="Century" w:cstheme="majorHAnsi"/>
                <w:sz w:val="18"/>
                <w:szCs w:val="18"/>
              </w:rPr>
              <w:t>p</w:t>
            </w: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8EA19" w14:textId="21B44504" w:rsidR="002805CD" w:rsidRPr="00A70E09" w:rsidRDefault="002805CD" w:rsidP="00604DEB">
            <w:pPr>
              <w:snapToGrid w:val="0"/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The Benefit of Learning a Second Foreign Language</w:t>
            </w:r>
          </w:p>
        </w:tc>
        <w:tc>
          <w:tcPr>
            <w:tcW w:w="2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57B14" w14:textId="3724BCB7" w:rsidR="002805CD" w:rsidRPr="00A70E09" w:rsidRDefault="001A36BA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第二外国語学習の意義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443B7" w14:textId="57EE4747" w:rsidR="002805CD" w:rsidRPr="00A70E09" w:rsidRDefault="002805CD" w:rsidP="008F15F5">
            <w:pPr>
              <w:rPr>
                <w:rFonts w:ascii="Century" w:eastAsia="HGPｺﾞｼｯｸM" w:hAnsi="Century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0C51D" w14:textId="1AE38FE8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6BA18" w14:textId="0BE512D9" w:rsidR="002805CD" w:rsidRPr="00A70E09" w:rsidRDefault="002805CD" w:rsidP="008F15F5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2805CD" w:rsidRPr="00A70E09" w14:paraId="6A7B3516" w14:textId="77777777" w:rsidTr="006D5B49">
        <w:trPr>
          <w:trHeight w:val="510"/>
        </w:trPr>
        <w:tc>
          <w:tcPr>
            <w:tcW w:w="406" w:type="dxa"/>
            <w:vMerge w:val="restart"/>
            <w:vAlign w:val="center"/>
          </w:tcPr>
          <w:p w14:paraId="1F4AAAC2" w14:textId="073E1036" w:rsidR="002805CD" w:rsidRPr="00A70E09" w:rsidRDefault="002805CD" w:rsidP="008F15F5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2</w:t>
            </w:r>
          </w:p>
        </w:tc>
        <w:tc>
          <w:tcPr>
            <w:tcW w:w="545" w:type="dxa"/>
            <w:tcBorders>
              <w:top w:val="single" w:sz="2" w:space="0" w:color="auto"/>
            </w:tcBorders>
            <w:vAlign w:val="center"/>
          </w:tcPr>
          <w:p w14:paraId="0E85A028" w14:textId="6E4D7424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O</w:t>
            </w:r>
            <w:r w:rsidR="00FD7043">
              <w:rPr>
                <w:rFonts w:ascii="Century" w:eastAsia="HGPｺﾞｼｯｸM" w:hAnsi="Century" w:cstheme="majorHAnsi"/>
                <w:sz w:val="18"/>
                <w:szCs w:val="18"/>
              </w:rPr>
              <w:t>p</w:t>
            </w: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single" w:sz="2" w:space="0" w:color="auto"/>
            </w:tcBorders>
            <w:vAlign w:val="center"/>
          </w:tcPr>
          <w:p w14:paraId="375DE38B" w14:textId="733DC8CF" w:rsidR="002805CD" w:rsidRPr="00A70E09" w:rsidRDefault="002805CD" w:rsidP="00604DEB">
            <w:pPr>
              <w:snapToGrid w:val="0"/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English as an Official Language</w:t>
            </w:r>
          </w:p>
        </w:tc>
        <w:tc>
          <w:tcPr>
            <w:tcW w:w="2466" w:type="dxa"/>
            <w:tcBorders>
              <w:top w:val="single" w:sz="2" w:space="0" w:color="auto"/>
            </w:tcBorders>
            <w:vAlign w:val="center"/>
          </w:tcPr>
          <w:p w14:paraId="69D2973B" w14:textId="72DF03DC" w:rsidR="002805CD" w:rsidRPr="00A70E09" w:rsidRDefault="00024515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 w:cstheme="majorHAnsi"/>
                <w:sz w:val="18"/>
                <w:szCs w:val="18"/>
              </w:rPr>
              <w:t>英語の公用語化について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27EF0A23" w14:textId="6B316268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535" w:type="dxa"/>
            <w:tcBorders>
              <w:top w:val="single" w:sz="2" w:space="0" w:color="auto"/>
            </w:tcBorders>
            <w:vAlign w:val="center"/>
          </w:tcPr>
          <w:p w14:paraId="621725E2" w14:textId="271482F6" w:rsidR="002805CD" w:rsidRPr="00A70E09" w:rsidRDefault="002805CD" w:rsidP="008F15F5">
            <w:pPr>
              <w:rPr>
                <w:rFonts w:ascii="Century" w:eastAsia="HGPｺﾞｼｯｸM" w:hAnsi="Century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430" w:type="dxa"/>
            <w:tcBorders>
              <w:top w:val="single" w:sz="2" w:space="0" w:color="auto"/>
            </w:tcBorders>
            <w:vAlign w:val="center"/>
          </w:tcPr>
          <w:p w14:paraId="1864B4DD" w14:textId="689CCAA6" w:rsidR="002805CD" w:rsidRPr="00A70E09" w:rsidRDefault="002805CD" w:rsidP="008F15F5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  <w:tr w:rsidR="002805CD" w:rsidRPr="00A70E09" w14:paraId="1B547799" w14:textId="77777777" w:rsidTr="006D5B49">
        <w:trPr>
          <w:trHeight w:val="510"/>
        </w:trPr>
        <w:tc>
          <w:tcPr>
            <w:tcW w:w="406" w:type="dxa"/>
            <w:vMerge/>
            <w:vAlign w:val="center"/>
          </w:tcPr>
          <w:p w14:paraId="13B06CAE" w14:textId="3859076F" w:rsidR="002805CD" w:rsidRPr="00A70E09" w:rsidRDefault="002805CD" w:rsidP="0028288B">
            <w:pPr>
              <w:jc w:val="center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724600F6" w14:textId="0B675299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</w:p>
        </w:tc>
        <w:tc>
          <w:tcPr>
            <w:tcW w:w="4714" w:type="dxa"/>
            <w:gridSpan w:val="2"/>
            <w:vAlign w:val="center"/>
          </w:tcPr>
          <w:p w14:paraId="029FCE97" w14:textId="53CCA9D6" w:rsidR="002805CD" w:rsidRPr="00A70E09" w:rsidRDefault="002805CD" w:rsidP="00604DEB">
            <w:pPr>
              <w:jc w:val="left"/>
              <w:rPr>
                <w:rFonts w:ascii="Century" w:eastAsia="HGPｺﾞｼｯｸM" w:hAnsi="Century" w:cstheme="majorHAnsi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bCs/>
                <w:color w:val="000000"/>
                <w:sz w:val="18"/>
                <w:szCs w:val="18"/>
              </w:rPr>
              <w:t>付録：スピーチ</w:t>
            </w:r>
          </w:p>
        </w:tc>
        <w:tc>
          <w:tcPr>
            <w:tcW w:w="3803" w:type="dxa"/>
            <w:gridSpan w:val="2"/>
            <w:vAlign w:val="center"/>
          </w:tcPr>
          <w:p w14:paraId="6EDC743F" w14:textId="73C73B4B" w:rsidR="002805CD" w:rsidRPr="00A70E09" w:rsidRDefault="002805CD" w:rsidP="00D376CA">
            <w:pPr>
              <w:rPr>
                <w:rFonts w:ascii="Century" w:eastAsia="HGPｺﾞｼｯｸM" w:hAnsi="Century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A6477CB" w14:textId="549E0C91" w:rsidR="002805CD" w:rsidRPr="00A70E09" w:rsidRDefault="002805CD" w:rsidP="00D376CA">
            <w:pPr>
              <w:jc w:val="center"/>
              <w:rPr>
                <w:rFonts w:ascii="Century" w:eastAsia="HGPｺﾞｼｯｸM" w:hAnsi="Century"/>
                <w:sz w:val="18"/>
                <w:szCs w:val="18"/>
              </w:rPr>
            </w:pPr>
            <w:r w:rsidRPr="00A70E09">
              <w:rPr>
                <w:rFonts w:ascii="Century" w:eastAsia="HGPｺﾞｼｯｸM" w:hAnsi="Century"/>
                <w:sz w:val="18"/>
                <w:szCs w:val="18"/>
              </w:rPr>
              <w:t>2</w:t>
            </w:r>
          </w:p>
        </w:tc>
      </w:tr>
    </w:tbl>
    <w:p w14:paraId="75124760" w14:textId="260C7273" w:rsidR="00DD1264" w:rsidRPr="00A70E09" w:rsidRDefault="00630B49" w:rsidP="009F12D0">
      <w:pPr>
        <w:wordWrap w:val="0"/>
        <w:ind w:left="8400" w:right="27" w:firstLine="840"/>
        <w:jc w:val="center"/>
        <w:rPr>
          <w:rFonts w:ascii="Century" w:eastAsia="HGPｺﾞｼｯｸM" w:hAnsi="Century"/>
          <w:sz w:val="18"/>
          <w:szCs w:val="18"/>
        </w:rPr>
      </w:pPr>
      <w:r w:rsidRPr="00A70E09">
        <w:rPr>
          <w:rFonts w:ascii="Century" w:eastAsia="HGPｺﾞｼｯｸM" w:hAnsi="Century"/>
          <w:sz w:val="18"/>
          <w:szCs w:val="18"/>
        </w:rPr>
        <w:t>計</w:t>
      </w:r>
      <w:r w:rsidR="009A52D7" w:rsidRPr="00A70E09">
        <w:rPr>
          <w:rFonts w:ascii="Century" w:eastAsia="HGPｺﾞｼｯｸM" w:hAnsi="Century"/>
          <w:sz w:val="18"/>
          <w:szCs w:val="18"/>
        </w:rPr>
        <w:t>42</w:t>
      </w:r>
    </w:p>
    <w:sectPr w:rsidR="00DD1264" w:rsidRPr="00A70E09" w:rsidSect="009F12D0">
      <w:pgSz w:w="11906" w:h="16838" w:code="9"/>
      <w:pgMar w:top="567" w:right="680" w:bottom="567" w:left="1134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98170" w14:textId="77777777" w:rsidR="005B6FFE" w:rsidRDefault="005B6FFE" w:rsidP="00D109CB">
      <w:r>
        <w:separator/>
      </w:r>
    </w:p>
  </w:endnote>
  <w:endnote w:type="continuationSeparator" w:id="0">
    <w:p w14:paraId="78BEB670" w14:textId="77777777" w:rsidR="005B6FFE" w:rsidRDefault="005B6FFE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DC73" w14:textId="77777777" w:rsidR="005B6FFE" w:rsidRDefault="005B6FFE" w:rsidP="00D109CB">
      <w:r>
        <w:separator/>
      </w:r>
    </w:p>
  </w:footnote>
  <w:footnote w:type="continuationSeparator" w:id="0">
    <w:p w14:paraId="5F1327B5" w14:textId="77777777" w:rsidR="005B6FFE" w:rsidRDefault="005B6FFE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076B1"/>
    <w:rsid w:val="000117B8"/>
    <w:rsid w:val="00015AB2"/>
    <w:rsid w:val="000171F8"/>
    <w:rsid w:val="00017959"/>
    <w:rsid w:val="00022039"/>
    <w:rsid w:val="00024515"/>
    <w:rsid w:val="00026A20"/>
    <w:rsid w:val="00050631"/>
    <w:rsid w:val="00051A9B"/>
    <w:rsid w:val="00065BE8"/>
    <w:rsid w:val="000737D7"/>
    <w:rsid w:val="000819AF"/>
    <w:rsid w:val="00091E6A"/>
    <w:rsid w:val="00097306"/>
    <w:rsid w:val="000A4A14"/>
    <w:rsid w:val="000C246B"/>
    <w:rsid w:val="000C3429"/>
    <w:rsid w:val="000E17B0"/>
    <w:rsid w:val="000E27CD"/>
    <w:rsid w:val="000F03B0"/>
    <w:rsid w:val="000F05EE"/>
    <w:rsid w:val="000F7CF4"/>
    <w:rsid w:val="001227B4"/>
    <w:rsid w:val="00124437"/>
    <w:rsid w:val="00125847"/>
    <w:rsid w:val="001260D6"/>
    <w:rsid w:val="00126470"/>
    <w:rsid w:val="00127314"/>
    <w:rsid w:val="00127792"/>
    <w:rsid w:val="00135DA1"/>
    <w:rsid w:val="001448CF"/>
    <w:rsid w:val="00153ECD"/>
    <w:rsid w:val="001654C9"/>
    <w:rsid w:val="00176496"/>
    <w:rsid w:val="00180517"/>
    <w:rsid w:val="00181C9C"/>
    <w:rsid w:val="00185B0A"/>
    <w:rsid w:val="001868F0"/>
    <w:rsid w:val="00191589"/>
    <w:rsid w:val="001966CD"/>
    <w:rsid w:val="001A0405"/>
    <w:rsid w:val="001A1195"/>
    <w:rsid w:val="001A225A"/>
    <w:rsid w:val="001A36BA"/>
    <w:rsid w:val="001B0E9C"/>
    <w:rsid w:val="001B104D"/>
    <w:rsid w:val="001B2DE5"/>
    <w:rsid w:val="001B34D5"/>
    <w:rsid w:val="001C08C9"/>
    <w:rsid w:val="001C24DE"/>
    <w:rsid w:val="001C709E"/>
    <w:rsid w:val="001C7EBD"/>
    <w:rsid w:val="001D32A6"/>
    <w:rsid w:val="001E45BA"/>
    <w:rsid w:val="001F13CF"/>
    <w:rsid w:val="001F1AD8"/>
    <w:rsid w:val="001F2049"/>
    <w:rsid w:val="001F315E"/>
    <w:rsid w:val="0020539C"/>
    <w:rsid w:val="00206C43"/>
    <w:rsid w:val="00214125"/>
    <w:rsid w:val="0021784A"/>
    <w:rsid w:val="00222349"/>
    <w:rsid w:val="00250C8E"/>
    <w:rsid w:val="00251036"/>
    <w:rsid w:val="00252048"/>
    <w:rsid w:val="00253402"/>
    <w:rsid w:val="00256127"/>
    <w:rsid w:val="002664EC"/>
    <w:rsid w:val="0027024E"/>
    <w:rsid w:val="0027204D"/>
    <w:rsid w:val="00275AC9"/>
    <w:rsid w:val="002805CD"/>
    <w:rsid w:val="00280CC6"/>
    <w:rsid w:val="00282198"/>
    <w:rsid w:val="00282482"/>
    <w:rsid w:val="0028288B"/>
    <w:rsid w:val="0028587C"/>
    <w:rsid w:val="002876F0"/>
    <w:rsid w:val="002977F5"/>
    <w:rsid w:val="002A1BF0"/>
    <w:rsid w:val="002A4D44"/>
    <w:rsid w:val="002A7E17"/>
    <w:rsid w:val="002C73F3"/>
    <w:rsid w:val="002D1FF4"/>
    <w:rsid w:val="002D2673"/>
    <w:rsid w:val="002D3971"/>
    <w:rsid w:val="002D4361"/>
    <w:rsid w:val="002D7B7F"/>
    <w:rsid w:val="002F4413"/>
    <w:rsid w:val="002F7A28"/>
    <w:rsid w:val="00304661"/>
    <w:rsid w:val="00306768"/>
    <w:rsid w:val="00311962"/>
    <w:rsid w:val="00312429"/>
    <w:rsid w:val="00316200"/>
    <w:rsid w:val="00322249"/>
    <w:rsid w:val="0032422D"/>
    <w:rsid w:val="00330F59"/>
    <w:rsid w:val="00331650"/>
    <w:rsid w:val="00333B62"/>
    <w:rsid w:val="00342D44"/>
    <w:rsid w:val="0034365D"/>
    <w:rsid w:val="003456C8"/>
    <w:rsid w:val="00345FB0"/>
    <w:rsid w:val="00356E1C"/>
    <w:rsid w:val="003575B4"/>
    <w:rsid w:val="003653C6"/>
    <w:rsid w:val="00370CC8"/>
    <w:rsid w:val="00373AEC"/>
    <w:rsid w:val="00374806"/>
    <w:rsid w:val="00374B03"/>
    <w:rsid w:val="00383FC0"/>
    <w:rsid w:val="00392872"/>
    <w:rsid w:val="003A1987"/>
    <w:rsid w:val="003A28A9"/>
    <w:rsid w:val="003A533D"/>
    <w:rsid w:val="003B3FEA"/>
    <w:rsid w:val="003B621F"/>
    <w:rsid w:val="003B7F6C"/>
    <w:rsid w:val="003D11D3"/>
    <w:rsid w:val="003D2D5C"/>
    <w:rsid w:val="003D4734"/>
    <w:rsid w:val="003E0FC7"/>
    <w:rsid w:val="0040299D"/>
    <w:rsid w:val="00404ADC"/>
    <w:rsid w:val="00411AA9"/>
    <w:rsid w:val="00416944"/>
    <w:rsid w:val="0041774A"/>
    <w:rsid w:val="0043007F"/>
    <w:rsid w:val="00437C94"/>
    <w:rsid w:val="00446671"/>
    <w:rsid w:val="00451171"/>
    <w:rsid w:val="00457611"/>
    <w:rsid w:val="00462A65"/>
    <w:rsid w:val="0046578D"/>
    <w:rsid w:val="004668AF"/>
    <w:rsid w:val="00471084"/>
    <w:rsid w:val="00471097"/>
    <w:rsid w:val="00476828"/>
    <w:rsid w:val="0048156A"/>
    <w:rsid w:val="00490A62"/>
    <w:rsid w:val="004961A7"/>
    <w:rsid w:val="004A1758"/>
    <w:rsid w:val="004B70A8"/>
    <w:rsid w:val="004C392B"/>
    <w:rsid w:val="004C40F2"/>
    <w:rsid w:val="004E1CE3"/>
    <w:rsid w:val="004E2718"/>
    <w:rsid w:val="004E555D"/>
    <w:rsid w:val="004F477D"/>
    <w:rsid w:val="00500CC9"/>
    <w:rsid w:val="005018CD"/>
    <w:rsid w:val="00503FFC"/>
    <w:rsid w:val="00513037"/>
    <w:rsid w:val="005230A7"/>
    <w:rsid w:val="0052614C"/>
    <w:rsid w:val="005275A4"/>
    <w:rsid w:val="005305ED"/>
    <w:rsid w:val="005322ED"/>
    <w:rsid w:val="00532B2A"/>
    <w:rsid w:val="005349D5"/>
    <w:rsid w:val="00535F31"/>
    <w:rsid w:val="00546148"/>
    <w:rsid w:val="005509EA"/>
    <w:rsid w:val="00550BEC"/>
    <w:rsid w:val="00567EFE"/>
    <w:rsid w:val="005732FD"/>
    <w:rsid w:val="0057566E"/>
    <w:rsid w:val="0057574C"/>
    <w:rsid w:val="0059750D"/>
    <w:rsid w:val="005A794B"/>
    <w:rsid w:val="005B60A4"/>
    <w:rsid w:val="005B6FFE"/>
    <w:rsid w:val="005C1D17"/>
    <w:rsid w:val="005D3C39"/>
    <w:rsid w:val="005D62DB"/>
    <w:rsid w:val="005D66D2"/>
    <w:rsid w:val="005E13AB"/>
    <w:rsid w:val="005E3BC8"/>
    <w:rsid w:val="005E43CD"/>
    <w:rsid w:val="005E69D8"/>
    <w:rsid w:val="005F4586"/>
    <w:rsid w:val="005F4F0C"/>
    <w:rsid w:val="005F6179"/>
    <w:rsid w:val="006028EA"/>
    <w:rsid w:val="00604DEB"/>
    <w:rsid w:val="0060705B"/>
    <w:rsid w:val="006112F4"/>
    <w:rsid w:val="00611400"/>
    <w:rsid w:val="0062127A"/>
    <w:rsid w:val="00621B1C"/>
    <w:rsid w:val="00630B49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731A5"/>
    <w:rsid w:val="006808B2"/>
    <w:rsid w:val="00684295"/>
    <w:rsid w:val="00691926"/>
    <w:rsid w:val="006924AE"/>
    <w:rsid w:val="00697BE4"/>
    <w:rsid w:val="006C5B1E"/>
    <w:rsid w:val="006D11E2"/>
    <w:rsid w:val="006D5B49"/>
    <w:rsid w:val="006D712F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600DD"/>
    <w:rsid w:val="00771782"/>
    <w:rsid w:val="00773444"/>
    <w:rsid w:val="00783177"/>
    <w:rsid w:val="007928B1"/>
    <w:rsid w:val="00797DE4"/>
    <w:rsid w:val="007A01D5"/>
    <w:rsid w:val="007A0AAE"/>
    <w:rsid w:val="007A59A6"/>
    <w:rsid w:val="007C09E7"/>
    <w:rsid w:val="007C1BA2"/>
    <w:rsid w:val="007C7B7B"/>
    <w:rsid w:val="007E294F"/>
    <w:rsid w:val="007E4199"/>
    <w:rsid w:val="007E67D4"/>
    <w:rsid w:val="00806329"/>
    <w:rsid w:val="008124B3"/>
    <w:rsid w:val="0082767D"/>
    <w:rsid w:val="008344B7"/>
    <w:rsid w:val="00846903"/>
    <w:rsid w:val="00846C4B"/>
    <w:rsid w:val="00850507"/>
    <w:rsid w:val="0086032C"/>
    <w:rsid w:val="00862A91"/>
    <w:rsid w:val="00864061"/>
    <w:rsid w:val="008808DF"/>
    <w:rsid w:val="008836E6"/>
    <w:rsid w:val="008928C8"/>
    <w:rsid w:val="008B0A39"/>
    <w:rsid w:val="008B11FA"/>
    <w:rsid w:val="008B1EA5"/>
    <w:rsid w:val="008B334F"/>
    <w:rsid w:val="008B7838"/>
    <w:rsid w:val="008B7BB3"/>
    <w:rsid w:val="008C0943"/>
    <w:rsid w:val="008C6C8C"/>
    <w:rsid w:val="008D4666"/>
    <w:rsid w:val="008E5B1E"/>
    <w:rsid w:val="008E5FA1"/>
    <w:rsid w:val="008F0D97"/>
    <w:rsid w:val="008F15F5"/>
    <w:rsid w:val="00901596"/>
    <w:rsid w:val="009024DB"/>
    <w:rsid w:val="00902613"/>
    <w:rsid w:val="00904BD5"/>
    <w:rsid w:val="009130BD"/>
    <w:rsid w:val="00922AC2"/>
    <w:rsid w:val="00925ECC"/>
    <w:rsid w:val="00926E01"/>
    <w:rsid w:val="0095067B"/>
    <w:rsid w:val="009511E6"/>
    <w:rsid w:val="009557D0"/>
    <w:rsid w:val="00961D78"/>
    <w:rsid w:val="0096535E"/>
    <w:rsid w:val="00967BB8"/>
    <w:rsid w:val="00970B7A"/>
    <w:rsid w:val="00997DD8"/>
    <w:rsid w:val="009A2FB0"/>
    <w:rsid w:val="009A52D7"/>
    <w:rsid w:val="009A5D4D"/>
    <w:rsid w:val="009A72C3"/>
    <w:rsid w:val="009B04D5"/>
    <w:rsid w:val="009C0825"/>
    <w:rsid w:val="009C319F"/>
    <w:rsid w:val="009C5AC9"/>
    <w:rsid w:val="009C72B4"/>
    <w:rsid w:val="009D0408"/>
    <w:rsid w:val="009D04C2"/>
    <w:rsid w:val="009D5F5B"/>
    <w:rsid w:val="009E3D64"/>
    <w:rsid w:val="009E7A01"/>
    <w:rsid w:val="009F12D0"/>
    <w:rsid w:val="009F34A9"/>
    <w:rsid w:val="00A11645"/>
    <w:rsid w:val="00A13B66"/>
    <w:rsid w:val="00A20EC3"/>
    <w:rsid w:val="00A25071"/>
    <w:rsid w:val="00A30859"/>
    <w:rsid w:val="00A45071"/>
    <w:rsid w:val="00A5433F"/>
    <w:rsid w:val="00A70E09"/>
    <w:rsid w:val="00A71F3C"/>
    <w:rsid w:val="00A727D6"/>
    <w:rsid w:val="00A80045"/>
    <w:rsid w:val="00A82ACE"/>
    <w:rsid w:val="00A83828"/>
    <w:rsid w:val="00A8491F"/>
    <w:rsid w:val="00A91CE0"/>
    <w:rsid w:val="00A92327"/>
    <w:rsid w:val="00AA0581"/>
    <w:rsid w:val="00AA22EF"/>
    <w:rsid w:val="00AB5291"/>
    <w:rsid w:val="00AC0C0E"/>
    <w:rsid w:val="00AD20C8"/>
    <w:rsid w:val="00AD6268"/>
    <w:rsid w:val="00AD71CB"/>
    <w:rsid w:val="00AD7EBB"/>
    <w:rsid w:val="00AE585A"/>
    <w:rsid w:val="00AE6181"/>
    <w:rsid w:val="00AF1F44"/>
    <w:rsid w:val="00AF37DE"/>
    <w:rsid w:val="00AF3E32"/>
    <w:rsid w:val="00AF686B"/>
    <w:rsid w:val="00B26093"/>
    <w:rsid w:val="00B34377"/>
    <w:rsid w:val="00B43F60"/>
    <w:rsid w:val="00B53125"/>
    <w:rsid w:val="00B55919"/>
    <w:rsid w:val="00B6183D"/>
    <w:rsid w:val="00B63ED7"/>
    <w:rsid w:val="00B77B9A"/>
    <w:rsid w:val="00B91C5E"/>
    <w:rsid w:val="00B9245F"/>
    <w:rsid w:val="00B9657D"/>
    <w:rsid w:val="00B96B4D"/>
    <w:rsid w:val="00BA06D7"/>
    <w:rsid w:val="00BA1DB3"/>
    <w:rsid w:val="00BA6249"/>
    <w:rsid w:val="00BB3077"/>
    <w:rsid w:val="00BB6B62"/>
    <w:rsid w:val="00BC17E4"/>
    <w:rsid w:val="00BC5ACD"/>
    <w:rsid w:val="00BD05BC"/>
    <w:rsid w:val="00BD1CD8"/>
    <w:rsid w:val="00BD3394"/>
    <w:rsid w:val="00BD749B"/>
    <w:rsid w:val="00BF5767"/>
    <w:rsid w:val="00BF7D44"/>
    <w:rsid w:val="00C024DC"/>
    <w:rsid w:val="00C03C95"/>
    <w:rsid w:val="00C057B4"/>
    <w:rsid w:val="00C06982"/>
    <w:rsid w:val="00C11EB6"/>
    <w:rsid w:val="00C226D0"/>
    <w:rsid w:val="00C32139"/>
    <w:rsid w:val="00C33C2E"/>
    <w:rsid w:val="00C36B65"/>
    <w:rsid w:val="00C44785"/>
    <w:rsid w:val="00C457BF"/>
    <w:rsid w:val="00C546EA"/>
    <w:rsid w:val="00C56393"/>
    <w:rsid w:val="00C63763"/>
    <w:rsid w:val="00C73F92"/>
    <w:rsid w:val="00C7572C"/>
    <w:rsid w:val="00C75D78"/>
    <w:rsid w:val="00C77BE9"/>
    <w:rsid w:val="00C82DED"/>
    <w:rsid w:val="00C86E22"/>
    <w:rsid w:val="00C872E9"/>
    <w:rsid w:val="00C9308F"/>
    <w:rsid w:val="00C9320C"/>
    <w:rsid w:val="00CB4424"/>
    <w:rsid w:val="00CC2224"/>
    <w:rsid w:val="00CE2366"/>
    <w:rsid w:val="00CE619C"/>
    <w:rsid w:val="00CF2784"/>
    <w:rsid w:val="00CF589E"/>
    <w:rsid w:val="00D03520"/>
    <w:rsid w:val="00D042F4"/>
    <w:rsid w:val="00D043CD"/>
    <w:rsid w:val="00D109CB"/>
    <w:rsid w:val="00D207C2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85BA4"/>
    <w:rsid w:val="00D91373"/>
    <w:rsid w:val="00D917CD"/>
    <w:rsid w:val="00D91E1C"/>
    <w:rsid w:val="00D92852"/>
    <w:rsid w:val="00D96B98"/>
    <w:rsid w:val="00DA5CB2"/>
    <w:rsid w:val="00DA6F7F"/>
    <w:rsid w:val="00DD1264"/>
    <w:rsid w:val="00E007F5"/>
    <w:rsid w:val="00E25079"/>
    <w:rsid w:val="00E328D2"/>
    <w:rsid w:val="00E346A3"/>
    <w:rsid w:val="00E4166A"/>
    <w:rsid w:val="00E44C4E"/>
    <w:rsid w:val="00E619DB"/>
    <w:rsid w:val="00E740F2"/>
    <w:rsid w:val="00E8412D"/>
    <w:rsid w:val="00E86C01"/>
    <w:rsid w:val="00E9439A"/>
    <w:rsid w:val="00E94FD5"/>
    <w:rsid w:val="00E96C25"/>
    <w:rsid w:val="00E9794B"/>
    <w:rsid w:val="00EB6F91"/>
    <w:rsid w:val="00ED2BCF"/>
    <w:rsid w:val="00EF2834"/>
    <w:rsid w:val="00F032E7"/>
    <w:rsid w:val="00F1224A"/>
    <w:rsid w:val="00F16AE4"/>
    <w:rsid w:val="00F17F52"/>
    <w:rsid w:val="00F22522"/>
    <w:rsid w:val="00F22F20"/>
    <w:rsid w:val="00F32007"/>
    <w:rsid w:val="00F3575F"/>
    <w:rsid w:val="00F42814"/>
    <w:rsid w:val="00F43EC6"/>
    <w:rsid w:val="00F458A0"/>
    <w:rsid w:val="00F459B1"/>
    <w:rsid w:val="00F46F30"/>
    <w:rsid w:val="00F62FE4"/>
    <w:rsid w:val="00F82D29"/>
    <w:rsid w:val="00FA4743"/>
    <w:rsid w:val="00FA500C"/>
    <w:rsid w:val="00FC02C9"/>
    <w:rsid w:val="00FC4021"/>
    <w:rsid w:val="00FC4D8D"/>
    <w:rsid w:val="00FD2C49"/>
    <w:rsid w:val="00FD7043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B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05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5C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05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05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0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2023-02-27T08:09:00Z</dcterms:created>
  <dcterms:modified xsi:type="dcterms:W3CDTF">2023-05-24T08:24:00Z</dcterms:modified>
</cp:coreProperties>
</file>